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502" w:rsidRPr="003C585D" w:rsidRDefault="00BA0AEB" w:rsidP="00E3459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34598">
        <w:rPr>
          <w:rFonts w:ascii="Times New Roman" w:hAnsi="Times New Roman" w:cs="Times New Roman"/>
          <w:b/>
          <w:sz w:val="32"/>
          <w:szCs w:val="32"/>
        </w:rPr>
        <w:t>Описание функциональных характеристик, информация для установки и эксплуатации</w:t>
      </w:r>
      <w:r w:rsidR="002D572B" w:rsidRPr="002D572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572B" w:rsidRPr="00E34598">
        <w:rPr>
          <w:rFonts w:ascii="Times New Roman" w:hAnsi="Times New Roman" w:cs="Times New Roman"/>
          <w:b/>
          <w:sz w:val="32"/>
          <w:szCs w:val="32"/>
        </w:rPr>
        <w:t xml:space="preserve">программного обеспечения Программный комплекс </w:t>
      </w:r>
      <w:r w:rsidR="002D572B" w:rsidRPr="00E34598">
        <w:rPr>
          <w:rFonts w:ascii="Times New Roman" w:hAnsi="Times New Roman" w:cs="Times New Roman"/>
          <w:b/>
          <w:sz w:val="32"/>
          <w:szCs w:val="32"/>
          <w:lang w:val="en-US"/>
        </w:rPr>
        <w:t>Goodfin</w:t>
      </w:r>
      <w:r w:rsidR="003C585D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</w:p>
    <w:p w:rsidR="00713887" w:rsidRPr="00FF7A9B" w:rsidRDefault="00713887" w:rsidP="00FD398D">
      <w:pPr>
        <w:spacing w:after="0" w:line="240" w:lineRule="auto"/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579793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6502" w:rsidRPr="00FF7A9B" w:rsidRDefault="00B86502" w:rsidP="00FD398D">
          <w:pPr>
            <w:pStyle w:val="a8"/>
            <w:spacing w:before="0" w:line="240" w:lineRule="auto"/>
            <w:rPr>
              <w:rFonts w:ascii="Times New Roman" w:hAnsi="Times New Roman" w:cs="Times New Roman"/>
            </w:rPr>
          </w:pPr>
          <w:r w:rsidRPr="00FF7A9B">
            <w:rPr>
              <w:rFonts w:ascii="Times New Roman" w:hAnsi="Times New Roman" w:cs="Times New Roman"/>
            </w:rPr>
            <w:t>Оглавление</w:t>
          </w:r>
        </w:p>
        <w:p w:rsidR="006075FB" w:rsidRDefault="00B86502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r w:rsidRPr="00FF7A9B">
            <w:rPr>
              <w:rFonts w:ascii="Times New Roman" w:hAnsi="Times New Roman" w:cs="Times New Roman"/>
            </w:rPr>
            <w:fldChar w:fldCharType="begin"/>
          </w:r>
          <w:r w:rsidRPr="00FF7A9B">
            <w:rPr>
              <w:rFonts w:ascii="Times New Roman" w:hAnsi="Times New Roman" w:cs="Times New Roman"/>
            </w:rPr>
            <w:instrText xml:space="preserve"> TOC \o "1-3" \h \z \u </w:instrText>
          </w:r>
          <w:r w:rsidRPr="00FF7A9B">
            <w:rPr>
              <w:rFonts w:ascii="Times New Roman" w:hAnsi="Times New Roman" w:cs="Times New Roman"/>
            </w:rPr>
            <w:fldChar w:fldCharType="separate"/>
          </w:r>
          <w:hyperlink w:anchor="_Toc56968173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Функциональные характеристики программного обеспечения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_Toc56968173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2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74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Установка программного обеспечения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_Toc56968174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3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75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Требования к рабочему окружению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_Toc56968175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3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76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Требуемые программные продукты в составе клиентской части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_Toc56968176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3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77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Эксплуатация программного обеспечения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_Toc56968177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3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78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Руководство пользователя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_Toc56968178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3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79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С нами — просто и удобно!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_Toc56968179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4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0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Как это работает?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_Toc56968180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5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1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За финансовую безопасность!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_Toc56968181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5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2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Как получить продукт?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_Toc56968182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5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3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Как работают организации, предоставляющие продукты?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_Toc56968183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6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4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Знакомство с интерфейсом системы (первые шаги)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_Toc56968184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6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5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Верхняя панель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_Toc56968185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7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6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Основное меню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_Toc56968186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8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7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Настройки профиля (сменить имя, Email, логин/пароль)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_Toc56968187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13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8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Вход в систему (мультикабинетность)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_Toc56968188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19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21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89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Восстановление пароля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_Toc56968189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20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0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Принцип мультисервисности: что это такое и как работает?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_Toc56968190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23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1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Инструмент "Фильтр"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_Toc56968191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24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2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Инструмент "Навигатор"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_Toc56968192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25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3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Техподдержка в системе (как получить помощь)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_Toc56968193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27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4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Режим справка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_Toc56968194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28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5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Синие значки "Информация"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_Toc56968195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30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6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Работает техподдержка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_Toc56968196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31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7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Словарь терминов и аббревиатур, используемых в системе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_Toc56968197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31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8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Регистрация в системе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_Toc56968198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34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199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Рабочий кабинет физического лица (обзор)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_Toc56968199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49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200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Как стать клиентом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_Toc56968200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55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201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Как стать агентом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_Toc56968201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57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202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Как клиенту без регистрации в системе подтвердить согласие на закрепление агента за клиентом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_Toc56968202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60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203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Как добавить компанию (регистрация ЮЛ или ИП)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_Toc56968203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62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6075FB" w:rsidRDefault="00546418">
          <w:pPr>
            <w:pStyle w:val="12"/>
            <w:tabs>
              <w:tab w:val="right" w:leader="dot" w:pos="11330"/>
            </w:tabs>
            <w:rPr>
              <w:rFonts w:eastAsiaTheme="minorEastAsia"/>
              <w:noProof/>
              <w:lang w:eastAsia="ru-RU"/>
            </w:rPr>
          </w:pPr>
          <w:hyperlink w:anchor="_Toc56968204" w:history="1">
            <w:r w:rsidR="006075FB" w:rsidRPr="000B2E81">
              <w:rPr>
                <w:rStyle w:val="a3"/>
                <w:rFonts w:ascii="Times New Roman" w:hAnsi="Times New Roman" w:cs="Times New Roman"/>
                <w:b/>
                <w:noProof/>
              </w:rPr>
              <w:t>Как подтвердить компанию с помощью ЭЦП</w:t>
            </w:r>
            <w:r w:rsidR="006075FB">
              <w:rPr>
                <w:noProof/>
                <w:webHidden/>
              </w:rPr>
              <w:tab/>
            </w:r>
            <w:r w:rsidR="006075FB">
              <w:rPr>
                <w:noProof/>
                <w:webHidden/>
              </w:rPr>
              <w:fldChar w:fldCharType="begin"/>
            </w:r>
            <w:r w:rsidR="006075FB">
              <w:rPr>
                <w:noProof/>
                <w:webHidden/>
              </w:rPr>
              <w:instrText xml:space="preserve"> PAGEREF _Toc56968204 \h </w:instrText>
            </w:r>
            <w:r w:rsidR="006075FB">
              <w:rPr>
                <w:noProof/>
                <w:webHidden/>
              </w:rPr>
            </w:r>
            <w:r w:rsidR="006075FB">
              <w:rPr>
                <w:noProof/>
                <w:webHidden/>
              </w:rPr>
              <w:fldChar w:fldCharType="separate"/>
            </w:r>
            <w:r w:rsidR="006075FB">
              <w:rPr>
                <w:noProof/>
                <w:webHidden/>
              </w:rPr>
              <w:t>67</w:t>
            </w:r>
            <w:r w:rsidR="006075FB">
              <w:rPr>
                <w:noProof/>
                <w:webHidden/>
              </w:rPr>
              <w:fldChar w:fldCharType="end"/>
            </w:r>
          </w:hyperlink>
        </w:p>
        <w:p w:rsidR="00B86502" w:rsidRPr="00FF7A9B" w:rsidRDefault="00B86502" w:rsidP="00FD398D">
          <w:pPr>
            <w:spacing w:after="0" w:line="240" w:lineRule="auto"/>
            <w:rPr>
              <w:rFonts w:ascii="Times New Roman" w:hAnsi="Times New Roman" w:cs="Times New Roman"/>
            </w:rPr>
          </w:pPr>
          <w:r w:rsidRPr="00FF7A9B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B86502" w:rsidRPr="00FF7A9B" w:rsidRDefault="00B86502" w:rsidP="00FD398D">
      <w:pPr>
        <w:spacing w:after="0" w:line="240" w:lineRule="auto"/>
        <w:rPr>
          <w:rFonts w:ascii="Times New Roman" w:hAnsi="Times New Roman" w:cs="Times New Roman"/>
        </w:rPr>
      </w:pPr>
    </w:p>
    <w:p w:rsidR="00B86502" w:rsidRPr="00C95AD9" w:rsidRDefault="00BA0AEB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Toc56968173"/>
      <w:r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Функциональные характеристики </w:t>
      </w:r>
      <w:r w:rsidR="00FD398D" w:rsidRPr="00C95AD9">
        <w:rPr>
          <w:rFonts w:ascii="Times New Roman" w:hAnsi="Times New Roman" w:cs="Times New Roman"/>
          <w:b/>
          <w:sz w:val="28"/>
          <w:szCs w:val="28"/>
          <w:u w:val="single"/>
        </w:rPr>
        <w:t>программного обеспечения</w:t>
      </w:r>
      <w:bookmarkEnd w:id="1"/>
      <w:r w:rsidR="00FD398D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D398D" w:rsidRPr="00FD398D" w:rsidRDefault="00FD398D" w:rsidP="00FD398D"/>
    <w:p w:rsidR="001E3083" w:rsidRDefault="001E3083" w:rsidP="00FD398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0A26">
        <w:rPr>
          <w:rFonts w:ascii="Times New Roman" w:hAnsi="Times New Roman" w:cs="Times New Roman"/>
          <w:b/>
        </w:rPr>
        <w:t xml:space="preserve">Программное обеспечение Программный комплекс </w:t>
      </w:r>
      <w:r w:rsidRPr="00900A26">
        <w:rPr>
          <w:rFonts w:ascii="Times New Roman" w:hAnsi="Times New Roman" w:cs="Times New Roman"/>
          <w:b/>
          <w:lang w:val="en-US"/>
        </w:rPr>
        <w:t>Goodfin</w:t>
      </w:r>
      <w:r w:rsidRPr="00900A26">
        <w:rPr>
          <w:rFonts w:ascii="Times New Roman" w:hAnsi="Times New Roman" w:cs="Times New Roman"/>
          <w:b/>
        </w:rPr>
        <w:t xml:space="preserve">  (далее по тексту также программное обеспечение/</w:t>
      </w:r>
      <w:r w:rsidR="00654477">
        <w:rPr>
          <w:rFonts w:ascii="Times New Roman" w:hAnsi="Times New Roman" w:cs="Times New Roman"/>
          <w:b/>
        </w:rPr>
        <w:t xml:space="preserve"> </w:t>
      </w:r>
      <w:r w:rsidRPr="00900A26">
        <w:rPr>
          <w:rFonts w:ascii="Times New Roman" w:hAnsi="Times New Roman" w:cs="Times New Roman"/>
          <w:b/>
        </w:rPr>
        <w:t>ПО/</w:t>
      </w:r>
      <w:r w:rsidR="00654477">
        <w:rPr>
          <w:rFonts w:ascii="Times New Roman" w:hAnsi="Times New Roman" w:cs="Times New Roman"/>
          <w:b/>
        </w:rPr>
        <w:t xml:space="preserve"> </w:t>
      </w:r>
      <w:r w:rsidR="00ED736A" w:rsidRPr="00900A26">
        <w:rPr>
          <w:rFonts w:ascii="Times New Roman" w:hAnsi="Times New Roman" w:cs="Times New Roman"/>
          <w:b/>
          <w:lang w:val="en-US"/>
        </w:rPr>
        <w:t>C</w:t>
      </w:r>
      <w:r w:rsidR="00ED736A" w:rsidRPr="00900A26">
        <w:rPr>
          <w:rFonts w:ascii="Times New Roman" w:hAnsi="Times New Roman" w:cs="Times New Roman"/>
          <w:b/>
        </w:rPr>
        <w:t>истема</w:t>
      </w:r>
      <w:r w:rsidRPr="00900A26">
        <w:rPr>
          <w:rFonts w:ascii="Times New Roman" w:hAnsi="Times New Roman" w:cs="Times New Roman"/>
          <w:b/>
        </w:rPr>
        <w:t>)</w:t>
      </w:r>
    </w:p>
    <w:p w:rsidR="00900A26" w:rsidRPr="00900A26" w:rsidRDefault="00900A26" w:rsidP="00FD398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86502" w:rsidRDefault="00BA0AEB" w:rsidP="006A0042">
      <w:pPr>
        <w:spacing w:after="0" w:line="240" w:lineRule="auto"/>
        <w:rPr>
          <w:rFonts w:ascii="Times New Roman" w:hAnsi="Times New Roman" w:cs="Times New Roman"/>
        </w:rPr>
      </w:pPr>
      <w:r w:rsidRPr="00FD398D">
        <w:rPr>
          <w:rFonts w:ascii="Times New Roman" w:hAnsi="Times New Roman" w:cs="Times New Roman"/>
        </w:rPr>
        <w:t>Назначение: автоматизации процесса дистанционного пр</w:t>
      </w:r>
      <w:r w:rsidR="00A91356" w:rsidRPr="00FD398D">
        <w:rPr>
          <w:rFonts w:ascii="Times New Roman" w:hAnsi="Times New Roman" w:cs="Times New Roman"/>
        </w:rPr>
        <w:t xml:space="preserve">едоставления продуктов / услуг </w:t>
      </w:r>
      <w:r w:rsidRPr="00FD398D">
        <w:rPr>
          <w:rFonts w:ascii="Times New Roman" w:hAnsi="Times New Roman" w:cs="Times New Roman"/>
        </w:rPr>
        <w:t xml:space="preserve">кредитных / финансовых и иных организаций </w:t>
      </w:r>
      <w:r w:rsidR="00A91356" w:rsidRPr="00FD398D">
        <w:rPr>
          <w:rFonts w:ascii="Times New Roman" w:hAnsi="Times New Roman" w:cs="Times New Roman"/>
        </w:rPr>
        <w:t xml:space="preserve"> </w:t>
      </w:r>
      <w:r w:rsidRPr="00FD398D">
        <w:rPr>
          <w:rFonts w:ascii="Times New Roman" w:hAnsi="Times New Roman" w:cs="Times New Roman"/>
        </w:rPr>
        <w:t>соискателям услуг</w:t>
      </w:r>
      <w:r w:rsidR="00A91356" w:rsidRPr="00FD398D">
        <w:rPr>
          <w:rFonts w:ascii="Times New Roman" w:hAnsi="Times New Roman" w:cs="Times New Roman"/>
        </w:rPr>
        <w:t>.</w:t>
      </w:r>
      <w:r w:rsidRPr="00FD398D">
        <w:rPr>
          <w:rFonts w:ascii="Times New Roman" w:hAnsi="Times New Roman" w:cs="Times New Roman"/>
        </w:rPr>
        <w:br/>
        <w:t>Область применения: для кредитных / финансовых и иных организац</w:t>
      </w:r>
      <w:r w:rsidR="00A91356" w:rsidRPr="00FD398D">
        <w:rPr>
          <w:rFonts w:ascii="Times New Roman" w:hAnsi="Times New Roman" w:cs="Times New Roman"/>
        </w:rPr>
        <w:t>ий (д</w:t>
      </w:r>
      <w:r w:rsidR="006A0042">
        <w:rPr>
          <w:rFonts w:ascii="Times New Roman" w:hAnsi="Times New Roman" w:cs="Times New Roman"/>
        </w:rPr>
        <w:t>алее по тексту также организации, предоставляющие</w:t>
      </w:r>
      <w:r w:rsidR="00A91356" w:rsidRPr="00FD398D">
        <w:rPr>
          <w:rFonts w:ascii="Times New Roman" w:hAnsi="Times New Roman" w:cs="Times New Roman"/>
        </w:rPr>
        <w:t xml:space="preserve"> продукты) </w:t>
      </w:r>
      <w:r w:rsidRPr="00FD398D">
        <w:rPr>
          <w:rFonts w:ascii="Times New Roman" w:hAnsi="Times New Roman" w:cs="Times New Roman"/>
        </w:rPr>
        <w:t>и соискателей их услуг</w:t>
      </w:r>
      <w:r w:rsidR="006A0042">
        <w:rPr>
          <w:rFonts w:ascii="Times New Roman" w:hAnsi="Times New Roman" w:cs="Times New Roman"/>
        </w:rPr>
        <w:t>.</w:t>
      </w:r>
      <w:r w:rsidRPr="00FD398D">
        <w:rPr>
          <w:rFonts w:ascii="Times New Roman" w:hAnsi="Times New Roman" w:cs="Times New Roman"/>
        </w:rPr>
        <w:br/>
        <w:t xml:space="preserve">Функциональные возможности: выполнение всего процесса предоставления услуги </w:t>
      </w:r>
      <w:r w:rsidR="00A91356" w:rsidRPr="00FD398D">
        <w:rPr>
          <w:rFonts w:ascii="Times New Roman" w:hAnsi="Times New Roman" w:cs="Times New Roman"/>
        </w:rPr>
        <w:t xml:space="preserve">(далее по тексту также продукты) </w:t>
      </w:r>
      <w:r w:rsidRPr="00FD398D">
        <w:rPr>
          <w:rFonts w:ascii="Times New Roman" w:hAnsi="Times New Roman" w:cs="Times New Roman"/>
        </w:rPr>
        <w:t>организациями</w:t>
      </w:r>
      <w:r w:rsidR="00A91356" w:rsidRPr="00FD398D">
        <w:rPr>
          <w:rFonts w:ascii="Times New Roman" w:hAnsi="Times New Roman" w:cs="Times New Roman"/>
        </w:rPr>
        <w:t>, предоставляющими продукты,</w:t>
      </w:r>
      <w:r w:rsidRPr="00FD398D">
        <w:rPr>
          <w:rFonts w:ascii="Times New Roman" w:hAnsi="Times New Roman" w:cs="Times New Roman"/>
        </w:rPr>
        <w:t xml:space="preserve"> соискателям: выбор </w:t>
      </w:r>
      <w:r w:rsidR="00A91356" w:rsidRPr="00FD398D">
        <w:rPr>
          <w:rFonts w:ascii="Times New Roman" w:hAnsi="Times New Roman" w:cs="Times New Roman"/>
        </w:rPr>
        <w:t>продукта</w:t>
      </w:r>
      <w:r w:rsidRPr="00FD398D">
        <w:rPr>
          <w:rFonts w:ascii="Times New Roman" w:hAnsi="Times New Roman" w:cs="Times New Roman"/>
        </w:rPr>
        <w:t xml:space="preserve">, подача заявки на получение </w:t>
      </w:r>
      <w:r w:rsidR="00A91356" w:rsidRPr="00FD398D">
        <w:rPr>
          <w:rFonts w:ascii="Times New Roman" w:hAnsi="Times New Roman" w:cs="Times New Roman"/>
        </w:rPr>
        <w:t>продукта</w:t>
      </w:r>
      <w:r w:rsidRPr="00FD398D">
        <w:rPr>
          <w:rFonts w:ascii="Times New Roman" w:hAnsi="Times New Roman" w:cs="Times New Roman"/>
        </w:rPr>
        <w:t xml:space="preserve">, в </w:t>
      </w:r>
      <w:r w:rsidRPr="00FD398D">
        <w:rPr>
          <w:rFonts w:ascii="Times New Roman" w:hAnsi="Times New Roman" w:cs="Times New Roman"/>
        </w:rPr>
        <w:lastRenderedPageBreak/>
        <w:t xml:space="preserve">том числе при содействии агента организации, проверка заявки, заключение договора о предоставлении </w:t>
      </w:r>
      <w:r w:rsidR="00A91356" w:rsidRPr="00FD398D">
        <w:rPr>
          <w:rFonts w:ascii="Times New Roman" w:hAnsi="Times New Roman" w:cs="Times New Roman"/>
        </w:rPr>
        <w:t>продукта</w:t>
      </w:r>
      <w:r w:rsidRPr="00FD398D">
        <w:rPr>
          <w:rFonts w:ascii="Times New Roman" w:hAnsi="Times New Roman" w:cs="Times New Roman"/>
        </w:rPr>
        <w:t xml:space="preserve">, предоставление </w:t>
      </w:r>
      <w:r w:rsidR="00A91356" w:rsidRPr="00FD398D">
        <w:rPr>
          <w:rFonts w:ascii="Times New Roman" w:hAnsi="Times New Roman" w:cs="Times New Roman"/>
        </w:rPr>
        <w:t>продукта</w:t>
      </w:r>
      <w:r w:rsidRPr="00FD398D">
        <w:rPr>
          <w:rFonts w:ascii="Times New Roman" w:hAnsi="Times New Roman" w:cs="Times New Roman"/>
        </w:rPr>
        <w:t>; управление функционалом за счет выбора необходимых модулей.</w:t>
      </w:r>
    </w:p>
    <w:p w:rsidR="006A0042" w:rsidRPr="00FD398D" w:rsidRDefault="006A0042" w:rsidP="006A0042">
      <w:pPr>
        <w:spacing w:after="0" w:line="240" w:lineRule="auto"/>
        <w:rPr>
          <w:rFonts w:ascii="Times New Roman" w:hAnsi="Times New Roman" w:cs="Times New Roman"/>
        </w:rPr>
      </w:pPr>
    </w:p>
    <w:p w:rsidR="00BA0AEB" w:rsidRPr="00C95AD9" w:rsidRDefault="00BA0AEB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2" w:name="_Toc56434510"/>
      <w:bookmarkStart w:id="3" w:name="_Toc56968174"/>
      <w:r w:rsidRPr="00C95AD9">
        <w:rPr>
          <w:rFonts w:ascii="Times New Roman" w:hAnsi="Times New Roman" w:cs="Times New Roman"/>
          <w:b/>
          <w:sz w:val="28"/>
          <w:szCs w:val="28"/>
          <w:u w:val="single"/>
        </w:rPr>
        <w:t>Установка</w:t>
      </w:r>
      <w:bookmarkEnd w:id="2"/>
      <w:r w:rsidR="001E3083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3"/>
    </w:p>
    <w:p w:rsidR="00BA0AEB" w:rsidRPr="00597E65" w:rsidRDefault="00BA0AEB" w:rsidP="000A606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E65">
        <w:rPr>
          <w:rFonts w:ascii="Times New Roman" w:hAnsi="Times New Roman" w:cs="Times New Roman"/>
        </w:rPr>
        <w:t>ПО распространяется в виде интернет-сервиса, специальные действия по установке ПО на стороне пользователя не требуются</w:t>
      </w:r>
    </w:p>
    <w:p w:rsidR="00BA0AEB" w:rsidRPr="00FF7A9B" w:rsidRDefault="00BA0AEB" w:rsidP="00FD3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0AEB" w:rsidRPr="00597E65" w:rsidRDefault="00BA0AEB" w:rsidP="00597E65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4" w:name="_Toc56434511"/>
      <w:bookmarkStart w:id="5" w:name="_Toc56968175"/>
      <w:r w:rsidRPr="00597E65">
        <w:rPr>
          <w:rFonts w:ascii="Times New Roman" w:hAnsi="Times New Roman" w:cs="Times New Roman"/>
          <w:b/>
          <w:sz w:val="24"/>
          <w:szCs w:val="24"/>
        </w:rPr>
        <w:t>Требования к рабочему окружению</w:t>
      </w:r>
      <w:bookmarkEnd w:id="4"/>
      <w:bookmarkEnd w:id="5"/>
    </w:p>
    <w:p w:rsidR="00BA0AEB" w:rsidRPr="00FF7A9B" w:rsidRDefault="00BA0AEB" w:rsidP="00735A8F">
      <w:pPr>
        <w:pStyle w:val="1"/>
        <w:spacing w:before="0" w:line="240" w:lineRule="auto"/>
        <w:rPr>
          <w:rFonts w:ascii="Times New Roman" w:eastAsia="Times New Roman" w:hAnsi="Times New Roman" w:cs="Times New Roman"/>
        </w:rPr>
      </w:pPr>
      <w:bookmarkStart w:id="6" w:name="_Toc56434512"/>
      <w:bookmarkStart w:id="7" w:name="_Toc56968176"/>
      <w:r w:rsidRPr="00735A8F">
        <w:rPr>
          <w:rFonts w:ascii="Times New Roman" w:hAnsi="Times New Roman" w:cs="Times New Roman"/>
          <w:b/>
          <w:sz w:val="24"/>
          <w:szCs w:val="24"/>
        </w:rPr>
        <w:t>Требуемые программные продукты в составе клиентской части</w:t>
      </w:r>
      <w:bookmarkEnd w:id="6"/>
      <w:bookmarkEnd w:id="7"/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620"/>
        <w:gridCol w:w="3884"/>
      </w:tblGrid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Версия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Официальный сайт продукта</w:t>
            </w:r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КриптоПро CSP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hAnsi="Times New Roman" w:cs="Times New Roman"/>
              </w:rPr>
              <w:t>Действующие сертифицированные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546418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http://www.cryptopro.ru/</w:t>
              </w:r>
            </w:hyperlink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КриптоПро</w:t>
            </w: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ЭЦП</w:t>
            </w: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Browser plug-in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546418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http://www.cryptopro.ru/</w:t>
              </w:r>
            </w:hyperlink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Браузеры (любой из):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Firefox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hAnsi="Times New Roman" w:cs="Times New Roman"/>
              </w:rPr>
              <w:t>Три последние официальные стабильные версии (вышедшие не позднее года на момент проверки версионности)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546418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https://www.mozilla.org/</w:t>
              </w:r>
            </w:hyperlink>
          </w:p>
        </w:tc>
      </w:tr>
      <w:tr w:rsidR="006C4B29" w:rsidRPr="00FF7A9B" w:rsidTr="006C4B29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F7A9B">
              <w:rPr>
                <w:rFonts w:ascii="Times New Roman" w:eastAsia="Times New Roman" w:hAnsi="Times New Roman" w:cs="Times New Roman"/>
                <w:sz w:val="24"/>
                <w:szCs w:val="24"/>
              </w:rPr>
              <w:t>Google Chrome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6C4B29" w:rsidRPr="00FF7A9B" w:rsidRDefault="006C4B29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C4B29" w:rsidRPr="00FF7A9B" w:rsidRDefault="00546418" w:rsidP="00FD39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 w:history="1">
              <w:r w:rsidR="006C4B29" w:rsidRPr="00FF7A9B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https://www.google.ru/chrome/</w:t>
              </w:r>
            </w:hyperlink>
          </w:p>
        </w:tc>
      </w:tr>
    </w:tbl>
    <w:p w:rsidR="006C4B29" w:rsidRPr="00FF7A9B" w:rsidRDefault="006C4B29" w:rsidP="00FD398D">
      <w:pPr>
        <w:spacing w:after="0" w:line="240" w:lineRule="auto"/>
        <w:rPr>
          <w:rFonts w:ascii="Times New Roman" w:hAnsi="Times New Roman" w:cs="Times New Roman"/>
        </w:rPr>
      </w:pPr>
    </w:p>
    <w:p w:rsidR="00BA0AEB" w:rsidRPr="00FF7A9B" w:rsidRDefault="00BA0AEB" w:rsidP="00FD398D">
      <w:pPr>
        <w:spacing w:after="0" w:line="240" w:lineRule="auto"/>
        <w:rPr>
          <w:rFonts w:ascii="Times New Roman" w:eastAsia="Calibri" w:hAnsi="Times New Roman" w:cs="Times New Roman"/>
        </w:rPr>
      </w:pPr>
    </w:p>
    <w:p w:rsidR="00BA0AEB" w:rsidRPr="00C95AD9" w:rsidRDefault="00BA0AEB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8" w:name="_Toc56434513"/>
      <w:bookmarkStart w:id="9" w:name="_Toc56968177"/>
      <w:r w:rsidRPr="00C95AD9">
        <w:rPr>
          <w:rFonts w:ascii="Times New Roman" w:hAnsi="Times New Roman" w:cs="Times New Roman"/>
          <w:b/>
          <w:sz w:val="28"/>
          <w:szCs w:val="28"/>
          <w:u w:val="single"/>
        </w:rPr>
        <w:t>Эксплуатация</w:t>
      </w:r>
      <w:bookmarkEnd w:id="8"/>
      <w:r w:rsidR="001E3083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9"/>
      <w:r w:rsidR="001E3083" w:rsidRPr="00C95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A0AEB" w:rsidRPr="00FF7A9B" w:rsidRDefault="00BA0AEB" w:rsidP="00FD398D">
      <w:pPr>
        <w:pStyle w:val="1"/>
        <w:spacing w:before="0" w:line="240" w:lineRule="auto"/>
        <w:rPr>
          <w:rFonts w:ascii="Times New Roman" w:hAnsi="Times New Roman" w:cs="Times New Roman"/>
        </w:rPr>
      </w:pPr>
    </w:p>
    <w:p w:rsidR="00597E65" w:rsidRPr="00597E65" w:rsidRDefault="003D3594" w:rsidP="00597E65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0" w:name="_Toc56968178"/>
      <w:r w:rsidRPr="00597E65">
        <w:rPr>
          <w:rFonts w:ascii="Times New Roman" w:hAnsi="Times New Roman" w:cs="Times New Roman"/>
          <w:b/>
          <w:sz w:val="24"/>
          <w:szCs w:val="24"/>
        </w:rPr>
        <w:t>Руководство пользователя</w:t>
      </w:r>
      <w:bookmarkEnd w:id="10"/>
    </w:p>
    <w:p w:rsidR="00D66E3F" w:rsidRPr="00597E65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597E65">
        <w:rPr>
          <w:color w:val="262626"/>
          <w:sz w:val="22"/>
          <w:szCs w:val="22"/>
        </w:rPr>
        <w:t>Goodfin — это высокотехнологичная бизнес-платформа нового поколения для оказания финансовых услуг на российском рынке. На настоящем этапе в системе доступны следующие типы продуктов: банковская гарантия на участие, банковская гарантия на исполне</w:t>
      </w:r>
      <w:r w:rsidR="00867E31">
        <w:rPr>
          <w:color w:val="262626"/>
          <w:sz w:val="22"/>
          <w:szCs w:val="22"/>
        </w:rPr>
        <w:t>ние контракта,</w:t>
      </w:r>
      <w:r w:rsidR="001E3083" w:rsidRPr="00597E65">
        <w:rPr>
          <w:color w:val="262626"/>
          <w:sz w:val="22"/>
          <w:szCs w:val="22"/>
        </w:rPr>
        <w:t> тендерные займы.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1FB5DF50" wp14:editId="1F44CB5E">
            <wp:extent cx="2660400" cy="1375200"/>
            <wp:effectExtent l="0" t="0" r="6985" b="0"/>
            <wp:docPr id="12" name="Рисунок 12" descr="https://help.goodfin.ru/s/attachments/27094/2/1/e192e1990358385f7982af2b67c23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lp.goodfin.ru/s/attachments/27094/2/1/e192e1990358385f7982af2b67c239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3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597E65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597E65">
        <w:rPr>
          <w:color w:val="262626"/>
          <w:sz w:val="22"/>
          <w:szCs w:val="22"/>
        </w:rPr>
        <w:t>Наша миссия — обеспечить малый и средний бизнес качественными и доступными финансовыми услугами</w:t>
      </w:r>
      <w:r w:rsidR="001E3083" w:rsidRPr="00597E65">
        <w:rPr>
          <w:color w:val="262626"/>
          <w:sz w:val="22"/>
          <w:szCs w:val="22"/>
        </w:rPr>
        <w:t>/продуктами</w:t>
      </w:r>
      <w:r w:rsidRPr="00597E65">
        <w:rPr>
          <w:color w:val="262626"/>
          <w:sz w:val="22"/>
          <w:szCs w:val="22"/>
        </w:rPr>
        <w:t>. </w:t>
      </w:r>
    </w:p>
    <w:p w:rsidR="00D66E3F" w:rsidRPr="00597E65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597E65">
        <w:rPr>
          <w:color w:val="262626"/>
          <w:sz w:val="22"/>
          <w:szCs w:val="22"/>
        </w:rPr>
        <w:t>Аудитория площадки:</w:t>
      </w:r>
    </w:p>
    <w:p w:rsidR="00D66E3F" w:rsidRPr="00597E65" w:rsidRDefault="00D66E3F" w:rsidP="00FD398D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262626"/>
        </w:rPr>
      </w:pPr>
      <w:r w:rsidRPr="00597E65">
        <w:rPr>
          <w:rFonts w:ascii="Times New Roman" w:hAnsi="Times New Roman" w:cs="Times New Roman"/>
          <w:color w:val="262626"/>
        </w:rPr>
        <w:t>предприниматели, малый и средний бизнес;</w:t>
      </w:r>
    </w:p>
    <w:p w:rsidR="00D66E3F" w:rsidRPr="00597E65" w:rsidRDefault="001E3083" w:rsidP="00FD398D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262626"/>
        </w:rPr>
      </w:pPr>
      <w:r w:rsidRPr="00597E65">
        <w:rPr>
          <w:rFonts w:ascii="Times New Roman" w:hAnsi="Times New Roman" w:cs="Times New Roman"/>
          <w:color w:val="262626"/>
        </w:rPr>
        <w:t>финансовые организации, предоставляющие продукты клиентам</w:t>
      </w:r>
      <w:r w:rsidR="00D66E3F" w:rsidRPr="00597E65">
        <w:rPr>
          <w:rFonts w:ascii="Times New Roman" w:hAnsi="Times New Roman" w:cs="Times New Roman"/>
          <w:color w:val="262626"/>
        </w:rPr>
        <w:t>;</w:t>
      </w:r>
    </w:p>
    <w:p w:rsidR="00D66E3F" w:rsidRPr="00597E65" w:rsidRDefault="00D66E3F" w:rsidP="00FD398D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262626"/>
        </w:rPr>
      </w:pPr>
      <w:r w:rsidRPr="00597E65">
        <w:rPr>
          <w:rFonts w:ascii="Times New Roman" w:hAnsi="Times New Roman" w:cs="Times New Roman"/>
          <w:color w:val="262626"/>
        </w:rPr>
        <w:t>агенты.</w:t>
      </w:r>
    </w:p>
    <w:p w:rsidR="00D66E3F" w:rsidRPr="000A6064" w:rsidRDefault="00D66E3F" w:rsidP="00FD398D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1" w:name="_Toc56968179"/>
      <w:r w:rsidRPr="000A6064">
        <w:rPr>
          <w:rFonts w:ascii="Times New Roman" w:hAnsi="Times New Roman" w:cs="Times New Roman"/>
          <w:b/>
          <w:sz w:val="24"/>
          <w:szCs w:val="24"/>
        </w:rPr>
        <w:t>С нами — просто и удобно!</w:t>
      </w:r>
      <w:bookmarkEnd w:id="11"/>
    </w:p>
    <w:p w:rsidR="00D66E3F" w:rsidRPr="00597E65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597E65">
        <w:rPr>
          <w:color w:val="262626"/>
          <w:sz w:val="22"/>
          <w:szCs w:val="22"/>
        </w:rPr>
        <w:t>Goodfin — это сервисная экосистема, включающая в себя, помимо технологической составляющей, обслуживающую инфраструктуру (Support, Call-center, Consulting, Underwriting, маркетинг, отдел продаж, юридические службы). Мы всегда рядом!</w:t>
      </w:r>
    </w:p>
    <w:p w:rsidR="00D66E3F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2D3A9DAE" wp14:editId="3CBFEF75">
            <wp:extent cx="4848225" cy="2886075"/>
            <wp:effectExtent l="0" t="0" r="9525" b="9525"/>
            <wp:docPr id="11" name="Рисунок 11" descr="https://help.goodfin.ru/s/attachments/27094/2/1/ab5077ae14ba6f5505674fffe44f5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elp.goodfin.ru/s/attachments/27094/2/1/ab5077ae14ba6f5505674fffe44f588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04" cy="28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4" w:rsidRPr="00FF7A9B" w:rsidRDefault="000A6064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</w:p>
    <w:p w:rsidR="00D66E3F" w:rsidRPr="000A6064" w:rsidRDefault="00D66E3F" w:rsidP="00FD398D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2" w:name="_Toc56968180"/>
      <w:r w:rsidRPr="000A6064">
        <w:rPr>
          <w:rFonts w:ascii="Times New Roman" w:hAnsi="Times New Roman" w:cs="Times New Roman"/>
          <w:b/>
          <w:sz w:val="24"/>
          <w:szCs w:val="24"/>
        </w:rPr>
        <w:t>Как это работает?</w:t>
      </w:r>
      <w:bookmarkEnd w:id="12"/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Goodfin — это высокотехнологичный сквозной многоуровневый онлайн-сервис, контейнер услуг и продуктов. Аналогичные финансовые продукты и услуги от различных поставщиков упаковываются в стандартный пул. Это позволяет выбрать предложения в соответствии с индивидуальными пожеланиями. Система рейтинга ранжирует предложения, поднимая лучшие наверх.</w:t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D66E3F" w:rsidRPr="000A6064" w:rsidRDefault="00D66E3F" w:rsidP="00FD398D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3" w:name="_Toc56968181"/>
      <w:r w:rsidRPr="000A6064">
        <w:rPr>
          <w:rFonts w:ascii="Times New Roman" w:hAnsi="Times New Roman" w:cs="Times New Roman"/>
          <w:b/>
          <w:sz w:val="24"/>
          <w:szCs w:val="24"/>
        </w:rPr>
        <w:t>За финансовую безопасность!</w:t>
      </w:r>
      <w:bookmarkEnd w:id="13"/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Одна из важнейших задач Goodfin — борьба с “плохими” игроками, рискованными транзакциями и хитрыми мошенниками. С помощью внешних сервисов и внутренней системы оценки рисков мы поддерживаем необходимую проверку подлинности всех сторон на платформе и оценку проводимых транзакций, отсеивая “плохих” участников и  “подозрительные” операции.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</w:p>
    <w:p w:rsidR="00D66E3F" w:rsidRPr="000A6064" w:rsidRDefault="00262D78" w:rsidP="00FD398D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4" w:name="_Toc56968182"/>
      <w:r w:rsidRPr="000A6064">
        <w:rPr>
          <w:rFonts w:ascii="Times New Roman" w:hAnsi="Times New Roman" w:cs="Times New Roman"/>
          <w:b/>
          <w:sz w:val="24"/>
          <w:szCs w:val="24"/>
        </w:rPr>
        <w:t>Как получить продукт</w:t>
      </w:r>
      <w:r w:rsidR="00D66E3F" w:rsidRPr="000A6064">
        <w:rPr>
          <w:rFonts w:ascii="Times New Roman" w:hAnsi="Times New Roman" w:cs="Times New Roman"/>
          <w:b/>
          <w:sz w:val="24"/>
          <w:szCs w:val="24"/>
        </w:rPr>
        <w:t>?</w:t>
      </w:r>
      <w:bookmarkEnd w:id="14"/>
    </w:p>
    <w:p w:rsidR="00D66E3F" w:rsidRPr="000A6064" w:rsidRDefault="00D66E3F" w:rsidP="000A6064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Вы (клиент) подаете заяв</w:t>
      </w:r>
      <w:r w:rsidR="00262D78" w:rsidRPr="000A6064">
        <w:rPr>
          <w:rFonts w:ascii="Times New Roman" w:hAnsi="Times New Roman" w:cs="Times New Roman"/>
          <w:color w:val="262626"/>
        </w:rPr>
        <w:t>ку, она направляется всем организациям</w:t>
      </w:r>
      <w:r w:rsidRPr="000A6064">
        <w:rPr>
          <w:rFonts w:ascii="Times New Roman" w:hAnsi="Times New Roman" w:cs="Times New Roman"/>
          <w:color w:val="262626"/>
        </w:rPr>
        <w:t>-партнерам и проходит проверку у каждого из них.</w:t>
      </w:r>
    </w:p>
    <w:p w:rsidR="00D66E3F" w:rsidRPr="000A6064" w:rsidRDefault="00D66E3F" w:rsidP="000A6064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lastRenderedPageBreak/>
        <w:t xml:space="preserve">Вы получаете список предложений от </w:t>
      </w:r>
      <w:r w:rsidR="00262D78" w:rsidRPr="000A6064">
        <w:rPr>
          <w:rFonts w:ascii="Times New Roman" w:hAnsi="Times New Roman" w:cs="Times New Roman"/>
          <w:color w:val="262626"/>
        </w:rPr>
        <w:t>организаций, предоставляющих продукты</w:t>
      </w:r>
      <w:r w:rsidRPr="000A6064">
        <w:rPr>
          <w:rFonts w:ascii="Times New Roman" w:hAnsi="Times New Roman" w:cs="Times New Roman"/>
          <w:color w:val="262626"/>
        </w:rPr>
        <w:t>, лучшие предложения находятся первыми в списке.</w:t>
      </w:r>
    </w:p>
    <w:p w:rsidR="00D66E3F" w:rsidRPr="000A6064" w:rsidRDefault="00D66E3F" w:rsidP="000A6064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Выбираете подходящий вариант.</w:t>
      </w:r>
    </w:p>
    <w:p w:rsidR="00D66E3F" w:rsidRPr="000A6064" w:rsidRDefault="00D66E3F" w:rsidP="000A6064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Оформляете и получаете услугу.</w:t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rStyle w:val="a5"/>
          <w:color w:val="262626"/>
          <w:sz w:val="20"/>
          <w:szCs w:val="20"/>
        </w:rPr>
        <w:t>Обратите внимание</w:t>
      </w:r>
      <w:r w:rsidRPr="00FF7A9B">
        <w:rPr>
          <w:color w:val="262626"/>
          <w:sz w:val="20"/>
          <w:szCs w:val="20"/>
        </w:rPr>
        <w:t>:</w:t>
      </w:r>
    </w:p>
    <w:p w:rsidR="00D66E3F" w:rsidRPr="000A6064" w:rsidRDefault="00D66E3F" w:rsidP="000A6064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Подача заявок на финансовые услуги</w:t>
      </w:r>
      <w:r w:rsidR="00262D78" w:rsidRPr="000A6064">
        <w:rPr>
          <w:rFonts w:ascii="Times New Roman" w:hAnsi="Times New Roman" w:cs="Times New Roman"/>
          <w:color w:val="262626"/>
        </w:rPr>
        <w:t xml:space="preserve">/продукты </w:t>
      </w:r>
      <w:r w:rsidRPr="000A6064">
        <w:rPr>
          <w:rFonts w:ascii="Times New Roman" w:hAnsi="Times New Roman" w:cs="Times New Roman"/>
          <w:color w:val="262626"/>
        </w:rPr>
        <w:t xml:space="preserve"> и их оформление/получение проводится дистанционно, без посещения </w:t>
      </w:r>
      <w:r w:rsidR="00262D78" w:rsidRPr="000A6064">
        <w:rPr>
          <w:rFonts w:ascii="Times New Roman" w:hAnsi="Times New Roman" w:cs="Times New Roman"/>
          <w:color w:val="262626"/>
        </w:rPr>
        <w:t>организации, предоставляющей продукты</w:t>
      </w:r>
      <w:r w:rsidRPr="000A6064">
        <w:rPr>
          <w:rFonts w:ascii="Times New Roman" w:hAnsi="Times New Roman" w:cs="Times New Roman"/>
          <w:color w:val="262626"/>
        </w:rPr>
        <w:t>.</w:t>
      </w:r>
    </w:p>
    <w:p w:rsidR="00D66E3F" w:rsidRPr="000A6064" w:rsidRDefault="00D66E3F" w:rsidP="000A6064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Система обеспечивает высокий уровень защиты документооборота и ваших персональных данных с использованием электронной цифровой подписи (ЭЦП).</w:t>
      </w:r>
    </w:p>
    <w:p w:rsidR="00597E65" w:rsidRPr="00FF7A9B" w:rsidRDefault="00597E65" w:rsidP="00597E6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</w:p>
    <w:p w:rsidR="00D66E3F" w:rsidRPr="000A6064" w:rsidRDefault="00D66E3F" w:rsidP="00FD398D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5" w:name="_Toc56968183"/>
      <w:r w:rsidRPr="000A6064">
        <w:rPr>
          <w:rFonts w:ascii="Times New Roman" w:hAnsi="Times New Roman" w:cs="Times New Roman"/>
          <w:b/>
          <w:sz w:val="24"/>
          <w:szCs w:val="24"/>
        </w:rPr>
        <w:t xml:space="preserve">Как работают </w:t>
      </w:r>
      <w:r w:rsidR="00262D78" w:rsidRPr="000A6064">
        <w:rPr>
          <w:rFonts w:ascii="Times New Roman" w:hAnsi="Times New Roman" w:cs="Times New Roman"/>
          <w:b/>
          <w:sz w:val="24"/>
          <w:szCs w:val="24"/>
        </w:rPr>
        <w:t>организации, предоставляющие продукты</w:t>
      </w:r>
      <w:r w:rsidRPr="000A6064">
        <w:rPr>
          <w:rFonts w:ascii="Times New Roman" w:hAnsi="Times New Roman" w:cs="Times New Roman"/>
          <w:b/>
          <w:sz w:val="24"/>
          <w:szCs w:val="24"/>
        </w:rPr>
        <w:t>?</w:t>
      </w:r>
      <w:bookmarkEnd w:id="15"/>
    </w:p>
    <w:p w:rsidR="00D66E3F" w:rsidRPr="000A6064" w:rsidRDefault="00D66E3F" w:rsidP="000A6064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Мы подключаем вашу систему к Goodfin, используя наши интеграционные решения.</w:t>
      </w:r>
    </w:p>
    <w:p w:rsidR="00D66E3F" w:rsidRPr="000A6064" w:rsidRDefault="00D66E3F" w:rsidP="000A6064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Моделируем для вас новые продукты и сервисы.</w:t>
      </w:r>
    </w:p>
    <w:p w:rsidR="00D66E3F" w:rsidRPr="000A6064" w:rsidRDefault="00D66E3F" w:rsidP="000A6064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Добавляем их в систему.</w:t>
      </w:r>
    </w:p>
    <w:p w:rsidR="00D66E3F" w:rsidRPr="000A6064" w:rsidRDefault="00D66E3F" w:rsidP="000A6064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Настраиваем для вас модель (модели) скоринга в соответствии с вашими регламентами.</w:t>
      </w:r>
    </w:p>
    <w:p w:rsidR="00D66E3F" w:rsidRPr="000A6064" w:rsidRDefault="00D66E3F" w:rsidP="000A6064">
      <w:pPr>
        <w:numPr>
          <w:ilvl w:val="0"/>
          <w:numId w:val="3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A6064">
        <w:rPr>
          <w:rFonts w:ascii="Times New Roman" w:hAnsi="Times New Roman" w:cs="Times New Roman"/>
          <w:color w:val="262626"/>
        </w:rPr>
        <w:t>Вы получаете новый поток заявок в соответствии с параметрами ваших продуктов и оформляете те, которые подходят и вам, и клиенту.</w:t>
      </w: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rStyle w:val="a6"/>
          <w:color w:val="262626"/>
          <w:sz w:val="22"/>
          <w:szCs w:val="22"/>
        </w:rPr>
        <w:t>Чтобы начать работу в системе, достаточно зарегистрироваться.</w:t>
      </w:r>
    </w:p>
    <w:p w:rsidR="00D66E3F" w:rsidRPr="00FF7A9B" w:rsidRDefault="00D66E3F" w:rsidP="00FD398D">
      <w:pPr>
        <w:pStyle w:val="1"/>
        <w:shd w:val="clear" w:color="auto" w:fill="FFFFFF"/>
        <w:spacing w:before="0" w:line="240" w:lineRule="auto"/>
        <w:textAlignment w:val="top"/>
        <w:rPr>
          <w:rFonts w:ascii="Times New Roman" w:hAnsi="Times New Roman" w:cs="Times New Roman"/>
          <w:b/>
          <w:bCs/>
          <w:color w:val="172B4D"/>
          <w:spacing w:val="-2"/>
          <w:sz w:val="36"/>
          <w:szCs w:val="36"/>
        </w:rPr>
      </w:pPr>
    </w:p>
    <w:p w:rsidR="00D66E3F" w:rsidRDefault="00546418" w:rsidP="00FD398D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4" w:tgtFrame="_self" w:history="1">
        <w:bookmarkStart w:id="16" w:name="_Toc56968184"/>
        <w:r w:rsidR="00D66E3F" w:rsidRPr="000A6064">
          <w:rPr>
            <w:rFonts w:ascii="Times New Roman" w:hAnsi="Times New Roman" w:cs="Times New Roman"/>
            <w:b/>
            <w:sz w:val="24"/>
            <w:szCs w:val="24"/>
          </w:rPr>
          <w:t>Знакомство с интерфейсом системы (первые шаги)</w:t>
        </w:r>
        <w:bookmarkEnd w:id="16"/>
      </w:hyperlink>
    </w:p>
    <w:p w:rsidR="00D66E3F" w:rsidRPr="000A6064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Когда вы зарегистрировались и успешно вошли в систему, открывается "Домашняя страница" рабочего кабинета: 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2A522DC7" wp14:editId="2DB2EFB4">
            <wp:extent cx="8372475" cy="4677766"/>
            <wp:effectExtent l="0" t="0" r="0" b="8890"/>
            <wp:docPr id="23" name="Рисунок 23" descr="https://help.goodfin.ru/s/attachments/27094/2/1/fd55fb5878613ae9d5eae20325ecf9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lp.goodfin.ru/s/attachments/27094/2/1/fd55fb5878613ae9d5eae20325ecf9e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285" cy="468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 xml:space="preserve">Перед вами два основных рабочих блока: "Стать клиентом" и "Стать агентом". Если вы хотите зарегистрировать свою компанию (ЮЛ или ИП), чтобы оформить </w:t>
      </w:r>
      <w:r w:rsidR="00262D78" w:rsidRPr="000A6064">
        <w:rPr>
          <w:color w:val="262626"/>
          <w:sz w:val="22"/>
          <w:szCs w:val="22"/>
        </w:rPr>
        <w:t>продукт</w:t>
      </w:r>
      <w:r w:rsidRPr="000A6064">
        <w:rPr>
          <w:color w:val="262626"/>
          <w:sz w:val="22"/>
          <w:szCs w:val="22"/>
        </w:rPr>
        <w:t> </w:t>
      </w:r>
      <w:r w:rsidRPr="000A6064">
        <w:rPr>
          <w:rStyle w:val="a5"/>
          <w:color w:val="262626"/>
          <w:sz w:val="22"/>
          <w:szCs w:val="22"/>
        </w:rPr>
        <w:t>для себя,</w:t>
      </w:r>
      <w:r w:rsidRPr="000A6064">
        <w:rPr>
          <w:color w:val="262626"/>
          <w:sz w:val="22"/>
          <w:szCs w:val="22"/>
        </w:rPr>
        <w:t> выберите </w:t>
      </w:r>
      <w:r w:rsidRPr="000A6064">
        <w:rPr>
          <w:color w:val="262626"/>
          <w:sz w:val="22"/>
          <w:szCs w:val="22"/>
          <w:u w:val="single"/>
        </w:rPr>
        <w:t>блок клиента</w:t>
      </w:r>
      <w:r w:rsidRPr="000A6064">
        <w:rPr>
          <w:color w:val="262626"/>
          <w:sz w:val="22"/>
          <w:szCs w:val="22"/>
        </w:rPr>
        <w:t>. Чтобы работать</w:t>
      </w:r>
      <w:r w:rsidRPr="000A6064">
        <w:rPr>
          <w:rStyle w:val="a5"/>
          <w:color w:val="262626"/>
          <w:sz w:val="22"/>
          <w:szCs w:val="22"/>
        </w:rPr>
        <w:t> агентом</w:t>
      </w:r>
      <w:r w:rsidRPr="000A6064">
        <w:rPr>
          <w:color w:val="262626"/>
          <w:sz w:val="22"/>
          <w:szCs w:val="22"/>
        </w:rPr>
        <w:t xml:space="preserve"> и предлагать свои услуги по оформлению </w:t>
      </w:r>
      <w:r w:rsidR="00124026" w:rsidRPr="000A6064">
        <w:rPr>
          <w:color w:val="262626"/>
          <w:sz w:val="22"/>
          <w:szCs w:val="22"/>
        </w:rPr>
        <w:t>продуктов</w:t>
      </w:r>
      <w:r w:rsidRPr="000A6064">
        <w:rPr>
          <w:color w:val="262626"/>
          <w:sz w:val="22"/>
          <w:szCs w:val="22"/>
        </w:rPr>
        <w:t>, выберите </w:t>
      </w:r>
      <w:r w:rsidRPr="000A6064">
        <w:rPr>
          <w:color w:val="262626"/>
          <w:sz w:val="22"/>
          <w:szCs w:val="22"/>
          <w:u w:val="single"/>
        </w:rPr>
        <w:t>блок агента</w:t>
      </w:r>
      <w:r w:rsidRPr="000A6064">
        <w:rPr>
          <w:color w:val="262626"/>
          <w:sz w:val="22"/>
          <w:szCs w:val="22"/>
        </w:rPr>
        <w:t>.</w:t>
      </w:r>
    </w:p>
    <w:p w:rsidR="000A6064" w:rsidRPr="000A6064" w:rsidRDefault="000A6064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D66E3F" w:rsidRPr="000A6064" w:rsidRDefault="00D66E3F" w:rsidP="000A6064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7" w:name="_Toc56968185"/>
      <w:r w:rsidRPr="000A6064">
        <w:rPr>
          <w:rFonts w:ascii="Times New Roman" w:hAnsi="Times New Roman" w:cs="Times New Roman"/>
          <w:b/>
          <w:sz w:val="24"/>
          <w:szCs w:val="24"/>
        </w:rPr>
        <w:t>Верхняя панель</w:t>
      </w:r>
      <w:bookmarkEnd w:id="17"/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На верхней горизонтальной панели находятся кнопки настроек и уведомлений: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44A2A003" wp14:editId="2DE161D7">
            <wp:extent cx="8505825" cy="1234179"/>
            <wp:effectExtent l="0" t="0" r="0" b="4445"/>
            <wp:docPr id="22" name="Рисунок 22" descr="https://help.goodfin.ru/s/attachments/27094/2/1/02cb5da8eba286c7d74084815d8421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elp.goodfin.ru/s/attachments/27094/2/1/02cb5da8eba286c7d74084815d84213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959" cy="12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Здесь можно переключить язык интерфейса (с русского на английский), посмотреть последние уведомления, сменить роль (войти как физическое лицо, сотрудник или руководитель компании, администратор и т.п.). В правом углу расположена кнопка с настройками общих сведений и учетных данных пользователя.</w:t>
      </w:r>
    </w:p>
    <w:p w:rsidR="000A6064" w:rsidRPr="000A6064" w:rsidRDefault="000A6064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D66E3F" w:rsidRPr="000A6064" w:rsidRDefault="00D66E3F" w:rsidP="000A6064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8" w:name="_Toc56968186"/>
      <w:r w:rsidRPr="000A6064">
        <w:rPr>
          <w:rFonts w:ascii="Times New Roman" w:hAnsi="Times New Roman" w:cs="Times New Roman"/>
          <w:b/>
          <w:sz w:val="24"/>
          <w:szCs w:val="24"/>
        </w:rPr>
        <w:t>Основное меню</w:t>
      </w:r>
      <w:bookmarkEnd w:id="18"/>
    </w:p>
    <w:p w:rsidR="00D66E3F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Основная рабочая область находится слева (вертикальное меню):</w:t>
      </w:r>
    </w:p>
    <w:p w:rsidR="000A6064" w:rsidRPr="00FF7A9B" w:rsidRDefault="000A6064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0"/>
          <w:szCs w:val="20"/>
        </w:rPr>
      </w:pP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3A734B46" wp14:editId="741B91EC">
            <wp:extent cx="8553450" cy="2949964"/>
            <wp:effectExtent l="0" t="0" r="0" b="3175"/>
            <wp:docPr id="21" name="Рисунок 21" descr="https://help.goodfin.ru/s/attachments/27094/2/1/b0799e052a382d0d20eee52d546f48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elp.goodfin.ru/s/attachments/27094/2/1/b0799e052a382d0d20eee52d546f484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372" cy="29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lastRenderedPageBreak/>
        <w:t>Сверху вниз располагаются пункты "Домашняя страница", "Моя компания" и "Техподдержка". Главный пункт, на который следует обратить внимание — "Моя компания". Здесь можно добавить компанию (ЮЛ или ИП) для дальнейшей работы.</w:t>
      </w:r>
    </w:p>
    <w:p w:rsidR="000A6064" w:rsidRPr="000A6064" w:rsidRDefault="000A6064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60B9EE3D" wp14:editId="57F57C64">
            <wp:extent cx="8239125" cy="2825240"/>
            <wp:effectExtent l="0" t="0" r="0" b="0"/>
            <wp:docPr id="20" name="Рисунок 20" descr="https://help.goodfin.ru/s/attachments/27094/2/1/04fd42eb96d269f46b63a3ac7d7eef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elp.goodfin.ru/s/attachments/27094/2/1/04fd42eb96d269f46b63a3ac7d7eef5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133" cy="28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4" w:rsidRDefault="000A6064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 xml:space="preserve">На вкладке компаний хранится и редактируется вся информация о подключенных вами компаниях, участвующих в системе. Для того чтобы от имени компании подавать заявки на </w:t>
      </w:r>
      <w:r w:rsidR="00567EC9" w:rsidRPr="000A6064">
        <w:rPr>
          <w:color w:val="262626"/>
          <w:sz w:val="22"/>
          <w:szCs w:val="22"/>
        </w:rPr>
        <w:t>продукты</w:t>
      </w:r>
      <w:r w:rsidRPr="000A6064">
        <w:rPr>
          <w:color w:val="262626"/>
          <w:sz w:val="22"/>
          <w:szCs w:val="22"/>
        </w:rPr>
        <w:t>, необходимо заполнить данные юридического лица, прикрепить нужные документы и подписать их с помощью ЭЦП. </w:t>
      </w: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Когда вы добавите и подтвердите компанию, в рабочем кабинете этой компании появятся новые пункты меню: "Моя компания", "Контакты", "Сделки".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7FB1E72F" wp14:editId="66FEF4A0">
            <wp:extent cx="8401050" cy="2897404"/>
            <wp:effectExtent l="0" t="0" r="0" b="0"/>
            <wp:docPr id="19" name="Рисунок 19" descr="https://help.goodfin.ru/s/attachments/27094/2/1/2f92e961163769ee4beb0c52e0d284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elp.goodfin.ru/s/attachments/27094/2/1/2f92e961163769ee4beb0c52e0d284c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65" cy="29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4" w:rsidRDefault="000A6064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Меню "Моя компания" — хранилище данных этой компании.</w:t>
      </w: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В меню "Контакты" хранятся карточки лиц, с которыми вы взаимодействуете в системе (сотрудники, агенты, представители других компаний).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5DFB9662" wp14:editId="17C51BE6">
            <wp:extent cx="8496300" cy="2937436"/>
            <wp:effectExtent l="0" t="0" r="0" b="0"/>
            <wp:docPr id="18" name="Рисунок 18" descr="https://help.goodfin.ru/s/attachments/27094/2/1/74ef24d13b3c8cf7f551938c556c82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elp.goodfin.ru/s/attachments/27094/2/1/74ef24d13b3c8cf7f551938c556c820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903" cy="29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4" w:rsidRDefault="000A6064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В меню "Сделки" составляются заявки на получение продуктов.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7FCC086A" wp14:editId="516BBDBF">
            <wp:extent cx="8553450" cy="2949714"/>
            <wp:effectExtent l="0" t="0" r="0" b="3175"/>
            <wp:docPr id="17" name="Рисунок 17" descr="https://help.goodfin.ru/s/attachments/27094/2/1/7486aa7ebfb84a463ae96d1adb42c6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elp.goodfin.ru/s/attachments/27094/2/1/7486aa7ebfb84a463ae96d1adb42c6e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607" cy="295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4" w:rsidRDefault="000A6064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Если вы зарегистрируетесь как агент, вам будет доступен еще один  пункт меню — "Клиенты":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2D5B3050" wp14:editId="1E59446E">
            <wp:extent cx="8239125" cy="2771280"/>
            <wp:effectExtent l="0" t="0" r="0" b="0"/>
            <wp:docPr id="16" name="Рисунок 16" descr="https://help.goodfin.ru/s/attachments/27094/2/1/9d10d181b7fe1326215f5a648f9b0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elp.goodfin.ru/s/attachments/27094/2/1/9d10d181b7fe1326215f5a648f9b031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192" cy="27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4" w:rsidRDefault="000A6064" w:rsidP="00FD398D">
      <w:pPr>
        <w:pStyle w:val="a4"/>
        <w:shd w:val="clear" w:color="auto" w:fill="FFFFFF"/>
        <w:spacing w:before="0" w:beforeAutospacing="0" w:after="0" w:afterAutospacing="0"/>
        <w:rPr>
          <w:rStyle w:val="a6"/>
          <w:color w:val="262626"/>
          <w:sz w:val="20"/>
          <w:szCs w:val="20"/>
        </w:rPr>
      </w:pP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i w:val="0"/>
          <w:color w:val="262626"/>
          <w:sz w:val="22"/>
          <w:szCs w:val="22"/>
        </w:rPr>
      </w:pPr>
      <w:r w:rsidRPr="000A6064">
        <w:rPr>
          <w:rStyle w:val="a6"/>
          <w:i w:val="0"/>
          <w:color w:val="262626"/>
          <w:sz w:val="22"/>
          <w:szCs w:val="22"/>
        </w:rPr>
        <w:t xml:space="preserve">Обратите внимание! </w:t>
      </w:r>
      <w:r w:rsidR="00567EC9" w:rsidRPr="000A6064">
        <w:rPr>
          <w:rStyle w:val="a6"/>
          <w:i w:val="0"/>
          <w:color w:val="262626"/>
          <w:sz w:val="22"/>
          <w:szCs w:val="22"/>
        </w:rPr>
        <w:t>ПО</w:t>
      </w:r>
      <w:r w:rsidRPr="000A6064">
        <w:rPr>
          <w:rStyle w:val="a6"/>
          <w:i w:val="0"/>
          <w:color w:val="262626"/>
          <w:sz w:val="22"/>
          <w:szCs w:val="22"/>
        </w:rPr>
        <w:t xml:space="preserve"> работает таким образом, что любые вводимые вами данные автоматически сохраняются. Поэтому ни одна запись не потеряется.</w:t>
      </w:r>
    </w:p>
    <w:p w:rsidR="000A6064" w:rsidRPr="00FF7A9B" w:rsidRDefault="000A6064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D66E3F" w:rsidRPr="000A6064" w:rsidRDefault="00546418" w:rsidP="000A6064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23" w:tgtFrame="_self" w:history="1">
        <w:bookmarkStart w:id="19" w:name="_Toc56968187"/>
        <w:r w:rsidR="00D66E3F" w:rsidRPr="000A6064">
          <w:rPr>
            <w:rFonts w:ascii="Times New Roman" w:hAnsi="Times New Roman" w:cs="Times New Roman"/>
            <w:b/>
            <w:sz w:val="24"/>
            <w:szCs w:val="24"/>
          </w:rPr>
          <w:t>Настройки профиля (сменить имя, Email, логин/пароль)</w:t>
        </w:r>
        <w:bookmarkEnd w:id="19"/>
      </w:hyperlink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i w:val="0"/>
          <w:sz w:val="22"/>
          <w:szCs w:val="22"/>
        </w:rPr>
      </w:pPr>
      <w:r w:rsidRPr="000A6064">
        <w:rPr>
          <w:rStyle w:val="a6"/>
          <w:i w:val="0"/>
          <w:sz w:val="22"/>
          <w:szCs w:val="22"/>
        </w:rPr>
        <w:t>Вы можете менять данные, указанные при регистрации. Для этого используйте вкладку "Настройки профиля пользователя". Соответствующая кнопка расположена в правом верхнем углу экрана: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61A301DB" wp14:editId="458B1CDA">
            <wp:extent cx="8429625" cy="3027172"/>
            <wp:effectExtent l="0" t="0" r="0" b="1905"/>
            <wp:docPr id="29" name="Рисунок 29" descr="https://help.goodfin.ru/s/attachments/27094/2/1/8ba21544e0a2d90edbeab1f8f8459c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elp.goodfin.ru/s/attachments/27094/2/1/8ba21544e0a2d90edbeab1f8f8459cd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764" cy="30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4" w:rsidRDefault="000A6064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При нажатии на кнопку открывается вкладка настроек. Здесь представлены общие сведения о пользователе, а также данные для входа в аккаунт:</w:t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04DEBF6D" wp14:editId="70625F1C">
            <wp:extent cx="8205842" cy="4429125"/>
            <wp:effectExtent l="0" t="0" r="5080" b="0"/>
            <wp:docPr id="28" name="Рисунок 28" descr="https://help.goodfin.ru/s/attachments/27094/2/1/a83035768d69f9d7736145b149dd7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elp.goodfin.ru/s/attachments/27094/2/1/a83035768d69f9d7736145b149dd70f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164" cy="44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На вкладке "Общие сведения" можно изменять пользовательскую информацию: имя, фамилию, отчество. При желании вы можете указать пол и предпочтительную форму обращения. Кроме того, можно выбрать часовой пояс.</w:t>
      </w: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На вкладке "Вх</w:t>
      </w:r>
      <w:r w:rsidR="00567EC9" w:rsidRPr="000A6064">
        <w:rPr>
          <w:color w:val="262626"/>
          <w:sz w:val="22"/>
          <w:szCs w:val="22"/>
        </w:rPr>
        <w:t xml:space="preserve">од в систему" настраиваются </w:t>
      </w:r>
      <w:r w:rsidR="00567EC9" w:rsidRPr="000A6064">
        <w:rPr>
          <w:color w:val="262626"/>
          <w:sz w:val="22"/>
          <w:szCs w:val="22"/>
          <w:lang w:val="en-US"/>
        </w:rPr>
        <w:t>e</w:t>
      </w:r>
      <w:r w:rsidR="00567EC9" w:rsidRPr="000A6064">
        <w:rPr>
          <w:color w:val="262626"/>
          <w:sz w:val="22"/>
          <w:szCs w:val="22"/>
        </w:rPr>
        <w:t>-</w:t>
      </w:r>
      <w:r w:rsidR="00567EC9" w:rsidRPr="000A6064">
        <w:rPr>
          <w:color w:val="262626"/>
          <w:sz w:val="22"/>
          <w:szCs w:val="22"/>
          <w:lang w:val="en-US"/>
        </w:rPr>
        <w:t>mai</w:t>
      </w:r>
      <w:r w:rsidRPr="000A6064">
        <w:rPr>
          <w:color w:val="262626"/>
          <w:sz w:val="22"/>
          <w:szCs w:val="22"/>
        </w:rPr>
        <w:t>l, логин, номер телефона и пароль — те данные, которые используются для входа в систему. </w:t>
      </w: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rStyle w:val="a5"/>
          <w:color w:val="262626"/>
          <w:sz w:val="22"/>
          <w:szCs w:val="22"/>
        </w:rPr>
        <w:t>Внимание!</w:t>
      </w:r>
      <w:r w:rsidRPr="000A6064">
        <w:rPr>
          <w:color w:val="262626"/>
          <w:sz w:val="22"/>
          <w:szCs w:val="22"/>
        </w:rPr>
        <w:t> Контактная информация (</w:t>
      </w:r>
      <w:r w:rsidR="00567EC9" w:rsidRPr="000A6064">
        <w:rPr>
          <w:color w:val="262626"/>
          <w:sz w:val="22"/>
          <w:szCs w:val="22"/>
          <w:lang w:val="en-US"/>
        </w:rPr>
        <w:t>e</w:t>
      </w:r>
      <w:r w:rsidR="00567EC9" w:rsidRPr="000A6064">
        <w:rPr>
          <w:color w:val="262626"/>
          <w:sz w:val="22"/>
          <w:szCs w:val="22"/>
        </w:rPr>
        <w:t>-</w:t>
      </w:r>
      <w:r w:rsidR="00567EC9" w:rsidRPr="000A6064">
        <w:rPr>
          <w:color w:val="262626"/>
          <w:sz w:val="22"/>
          <w:szCs w:val="22"/>
          <w:lang w:val="en-US"/>
        </w:rPr>
        <w:t>mail</w:t>
      </w:r>
      <w:r w:rsidRPr="000A6064">
        <w:rPr>
          <w:color w:val="262626"/>
          <w:sz w:val="22"/>
          <w:szCs w:val="22"/>
        </w:rPr>
        <w:t xml:space="preserve"> и номер телефона) передаются</w:t>
      </w:r>
      <w:r w:rsidR="007766DE">
        <w:rPr>
          <w:color w:val="262626"/>
          <w:sz w:val="22"/>
          <w:szCs w:val="22"/>
        </w:rPr>
        <w:t> в составе заявки в сервис (организацию, предоставляющую продукты</w:t>
      </w:r>
      <w:r w:rsidRPr="000A6064">
        <w:rPr>
          <w:color w:val="262626"/>
          <w:sz w:val="22"/>
          <w:szCs w:val="22"/>
        </w:rPr>
        <w:t>).</w:t>
      </w: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lastRenderedPageBreak/>
        <w:t>Чтобы сменить почт</w:t>
      </w:r>
      <w:r w:rsidR="00567EC9" w:rsidRPr="000A6064">
        <w:rPr>
          <w:color w:val="262626"/>
          <w:sz w:val="22"/>
          <w:szCs w:val="22"/>
        </w:rPr>
        <w:t>овый ящик, нажмите "Изменить e-m</w:t>
      </w:r>
      <w:r w:rsidRPr="000A6064">
        <w:rPr>
          <w:color w:val="262626"/>
          <w:sz w:val="22"/>
          <w:szCs w:val="22"/>
        </w:rPr>
        <w:t>ail".</w:t>
      </w:r>
      <w:r w:rsidR="00567EC9" w:rsidRPr="000A6064">
        <w:rPr>
          <w:color w:val="262626"/>
          <w:sz w:val="22"/>
          <w:szCs w:val="22"/>
        </w:rPr>
        <w:t xml:space="preserve"> </w:t>
      </w:r>
      <w:r w:rsidRPr="000A6064">
        <w:rPr>
          <w:color w:val="262626"/>
          <w:sz w:val="22"/>
          <w:szCs w:val="22"/>
        </w:rPr>
        <w:t xml:space="preserve"> Введите новый адрес почты, а затем подтвердите изменения (требуется ввести код, присланный на новую почту):</w:t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drawing>
          <wp:inline distT="0" distB="0" distL="0" distR="0" wp14:anchorId="08E79CF4" wp14:editId="387CDFC8">
            <wp:extent cx="8568162" cy="4876800"/>
            <wp:effectExtent l="0" t="0" r="4445" b="0"/>
            <wp:docPr id="27" name="Рисунок 27" descr="https://help.goodfin.ru/s/attachments/27094/2/1/ee6c046d0026d2da451ec585f798b3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elp.goodfin.ru/s/attachments/27094/2/1/ee6c046d0026d2da451ec585f798b3b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763" cy="48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D66E3F" w:rsidRPr="000A6064" w:rsidRDefault="00D66E3F" w:rsidP="000A606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A6064">
        <w:rPr>
          <w:color w:val="262626"/>
          <w:sz w:val="22"/>
          <w:szCs w:val="22"/>
        </w:rPr>
        <w:t>Чтобы изменить логин, достаточно придумать новое наименование и подтвердить действие паролем:</w:t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29A1DCC4" wp14:editId="419F0E44">
            <wp:extent cx="8582025" cy="3170141"/>
            <wp:effectExtent l="0" t="0" r="0" b="0"/>
            <wp:docPr id="26" name="Рисунок 26" descr="https://help.goodfin.ru/s/attachments/27094/2/1/711ff32be6c3b5b2ba9dd7bb687f6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elp.goodfin.ru/s/attachments/27094/2/1/711ff32be6c3b5b2ba9dd7bb687f694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917" cy="31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D66E3F" w:rsidRPr="00B84F14" w:rsidRDefault="00D66E3F" w:rsidP="00B84F1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4F14">
        <w:rPr>
          <w:color w:val="262626"/>
          <w:sz w:val="22"/>
          <w:szCs w:val="22"/>
        </w:rPr>
        <w:t>Чтобы изменить номер телефона, требуется ввести новый номер и подтвердить паролем:</w:t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0DF30FFD" wp14:editId="40B902C0">
            <wp:extent cx="8201025" cy="3132976"/>
            <wp:effectExtent l="0" t="0" r="0" b="0"/>
            <wp:docPr id="25" name="Рисунок 25" descr="https://help.goodfin.ru/s/attachments/27094/2/1/9cce97fb79a8d78f1205c43b0b0d2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elp.goodfin.ru/s/attachments/27094/2/1/9cce97fb79a8d78f1205c43b0b0d26a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935" cy="31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D66E3F" w:rsidRPr="00B84F14" w:rsidRDefault="00D66E3F" w:rsidP="00B84F1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4F14">
        <w:rPr>
          <w:color w:val="262626"/>
          <w:sz w:val="22"/>
          <w:szCs w:val="22"/>
        </w:rPr>
        <w:t>Чтобы сменить пароль, требуется ввести текущую, а затем новую комбинацию:</w:t>
      </w:r>
    </w:p>
    <w:p w:rsidR="00D66E3F" w:rsidRPr="00FF7A9B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14AB4F2D" wp14:editId="0B093982">
            <wp:extent cx="8448675" cy="2816225"/>
            <wp:effectExtent l="0" t="0" r="9525" b="3175"/>
            <wp:docPr id="24" name="Рисунок 24" descr="https://help.goodfin.ru/s/attachments/27094/2/1/89030e1e29e44aaf8ed3de10ebcf7b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help.goodfin.ru/s/attachments/27094/2/1/89030e1e29e44aaf8ed3de10ebcf7b5f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B84F14" w:rsidRDefault="00D66E3F" w:rsidP="00B84F1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4F14">
        <w:rPr>
          <w:color w:val="262626"/>
          <w:sz w:val="22"/>
          <w:szCs w:val="22"/>
        </w:rPr>
        <w:t>В дальнейшем при необходимости вы можете возвращаться к настройкам и менять данные</w:t>
      </w:r>
    </w:p>
    <w:p w:rsidR="00D66E3F" w:rsidRPr="00FF7A9B" w:rsidRDefault="00D66E3F" w:rsidP="00FD398D">
      <w:pPr>
        <w:spacing w:after="0" w:line="240" w:lineRule="auto"/>
        <w:rPr>
          <w:rFonts w:ascii="Times New Roman" w:hAnsi="Times New Roman" w:cs="Times New Roman"/>
        </w:rPr>
      </w:pPr>
    </w:p>
    <w:p w:rsidR="00D66E3F" w:rsidRPr="00B84F14" w:rsidRDefault="00546418" w:rsidP="00B84F14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30" w:tgtFrame="_self" w:history="1">
        <w:bookmarkStart w:id="20" w:name="_Toc56968188"/>
        <w:r w:rsidR="00D66E3F" w:rsidRPr="00B84F14">
          <w:rPr>
            <w:rFonts w:ascii="Times New Roman" w:hAnsi="Times New Roman" w:cs="Times New Roman"/>
            <w:b/>
            <w:sz w:val="24"/>
            <w:szCs w:val="24"/>
          </w:rPr>
          <w:t>Вход в систему (мультикабинетность)</w:t>
        </w:r>
        <w:bookmarkEnd w:id="20"/>
      </w:hyperlink>
    </w:p>
    <w:p w:rsidR="00D66E3F" w:rsidRPr="00B84F14" w:rsidRDefault="00D66E3F" w:rsidP="00B84F1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4F14">
        <w:rPr>
          <w:color w:val="262626"/>
          <w:sz w:val="22"/>
          <w:szCs w:val="22"/>
        </w:rPr>
        <w:t>Зарегистрированный пользователь может в любой момент зайти в систему Goodfin, используя свои учетные данные (логин и пароль).</w:t>
      </w:r>
    </w:p>
    <w:p w:rsidR="00D66E3F" w:rsidRPr="00B84F14" w:rsidRDefault="00D66E3F" w:rsidP="00B84F1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4F14">
        <w:rPr>
          <w:color w:val="262626"/>
          <w:sz w:val="22"/>
          <w:szCs w:val="22"/>
        </w:rPr>
        <w:t>В системе реализована мультикабинетность. Это значит, что один пользователь может работать в разных ролях: от имени физического лица и компании, как руководитель или сотрудник, а также в качестве агента. Таким образом, достаточно зарегистрироваться всего один раз и иметь всего один логин и пароль, чтобы использовать весь функционал Goodfin.</w:t>
      </w:r>
    </w:p>
    <w:p w:rsidR="00D66E3F" w:rsidRPr="00B84F14" w:rsidRDefault="00D66E3F" w:rsidP="00B84F14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4F14">
        <w:rPr>
          <w:color w:val="262626"/>
          <w:sz w:val="22"/>
          <w:szCs w:val="22"/>
        </w:rPr>
        <w:t>На практике это выглядит так: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7BEFE0A0" wp14:editId="3C89675E">
            <wp:extent cx="8410575" cy="2782315"/>
            <wp:effectExtent l="0" t="0" r="0" b="0"/>
            <wp:docPr id="32" name="Рисунок 32" descr="https://help.goodfin.ru/s/attachments/27094/2/1/93a0505e6d932235e78011fef5c6c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help.goodfin.ru/s/attachments/27094/2/1/93a0505e6d932235e78011fef5c6c6e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391" cy="279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В первую очередь, выбираем статус, в котором предполагается работа. При выборе "Компания (ЮЛ, ИП)" после входа мы сразу попадем  рабочий кабинет компании. Либо этот переход придется совершить из кабинета физического лица через пункт меню "Мои Компании"</w:t>
      </w: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Вводим имя пользователя и пароль, как при входе на любой сайт, нажимаем "Войти". </w:t>
      </w: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В зависимости от подключенных ролей у пользователя в компании, появится окно с выбором роли, под которой будут выполняться действия в системе (для компании-клиента — руководитель, сотрудник, администратор, топ-менеджер):</w:t>
      </w:r>
    </w:p>
    <w:p w:rsidR="00D66E3F" w:rsidRPr="008615AD" w:rsidRDefault="00D66E3F" w:rsidP="008615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/>
        </w:rPr>
      </w:pP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Выбрав роль, попадаем в рабочий кабинет. Напомним, если возникнет необходимость сменить роль, не нужно выходить из системы — достаточно воспользоваться кноп</w:t>
      </w:r>
      <w:r w:rsidR="0044414D" w:rsidRPr="008615AD">
        <w:rPr>
          <w:color w:val="262626"/>
          <w:sz w:val="22"/>
          <w:szCs w:val="22"/>
        </w:rPr>
        <w:t>кой переключения мультикабинета.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</w:p>
    <w:p w:rsidR="00D66E3F" w:rsidRPr="008615AD" w:rsidRDefault="00546418" w:rsidP="008615AD">
      <w:pPr>
        <w:pStyle w:val="2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32" w:tgtFrame="_self" w:history="1">
        <w:bookmarkStart w:id="21" w:name="_Toc56968189"/>
        <w:r w:rsidR="00D66E3F" w:rsidRPr="008615AD">
          <w:rPr>
            <w:rFonts w:ascii="Times New Roman" w:hAnsi="Times New Roman" w:cs="Times New Roman"/>
            <w:b/>
            <w:sz w:val="24"/>
            <w:szCs w:val="24"/>
          </w:rPr>
          <w:t>Восстановление пароля</w:t>
        </w:r>
        <w:bookmarkEnd w:id="21"/>
      </w:hyperlink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Если вы забыли или потеряли пароль от входа в систему, Goodfin поможет вам его восстановить. Для этого главное знать e</w:t>
      </w:r>
      <w:r w:rsidR="0044414D" w:rsidRPr="008615AD">
        <w:rPr>
          <w:color w:val="262626"/>
          <w:sz w:val="22"/>
          <w:szCs w:val="22"/>
        </w:rPr>
        <w:t>-</w:t>
      </w:r>
      <w:r w:rsidRPr="008615AD">
        <w:rPr>
          <w:color w:val="262626"/>
          <w:sz w:val="22"/>
          <w:szCs w:val="22"/>
        </w:rPr>
        <w:t>mail, на который зарегистрирован аккаунт.</w:t>
      </w: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1. Открываем стартовую страницу и нажимаем кнопку "Вход" в правом верхнем углу: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7E4F43C2" wp14:editId="41E755AC">
            <wp:extent cx="5715000" cy="1428750"/>
            <wp:effectExtent l="0" t="0" r="0" b="0"/>
            <wp:docPr id="36" name="Рисунок 36" descr="https://help.goodfin.ru/uploaded/image/27094/2/1/4f38b1c634f4c09a3f0add7b108e04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help.goodfin.ru/uploaded/image/27094/2/1/4f38b1c634f4c09a3f0add7b108e04c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2. Выпадает следующее окошко, в котором нужно кликнуть "Восстановить пароль":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62CE8C69" wp14:editId="28ED8BB0">
            <wp:extent cx="5715000" cy="2990850"/>
            <wp:effectExtent l="0" t="0" r="0" b="0"/>
            <wp:docPr id="35" name="Рисунок 35" descr="https://help.goodfin.ru/uploaded/image/27094/2/1/b112cd52b1493c3d3fa8595855a9da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help.goodfin.ru/uploaded/image/27094/2/1/b112cd52b1493c3d3fa8595855a9da5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3. В появившемся окне следует ввести e</w:t>
      </w:r>
      <w:r w:rsidR="0044414D" w:rsidRPr="008615AD">
        <w:rPr>
          <w:color w:val="262626"/>
          <w:sz w:val="22"/>
          <w:szCs w:val="22"/>
        </w:rPr>
        <w:t>-</w:t>
      </w:r>
      <w:r w:rsidRPr="008615AD">
        <w:rPr>
          <w:color w:val="262626"/>
          <w:sz w:val="22"/>
          <w:szCs w:val="22"/>
        </w:rPr>
        <w:t>mail, на который зарегистрирован аккаунт, а затем нажать кнопку "Получить одноразовый код":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3C1495DC" wp14:editId="7CC5F83A">
            <wp:extent cx="5715000" cy="3971925"/>
            <wp:effectExtent l="0" t="0" r="0" b="9525"/>
            <wp:docPr id="34" name="Рисунок 34" descr="https://help.goodfin.ru/uploaded/image/27094/2/1/1117a324313b4c0dd7226ee69151f9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help.goodfin.ru/uploaded/image/27094/2/1/1117a324313b4c0dd7226ee69151f9a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8615AD" w:rsidRDefault="00D66E3F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4. В течение нескольких секунд Goodfin пришлет код, который нужно ввести в поле, расположенное ниже. А следом необходимо придумать новый пароль и ввести его в соответствующую строку:</w:t>
      </w:r>
    </w:p>
    <w:p w:rsidR="00D66E3F" w:rsidRPr="00FF7A9B" w:rsidRDefault="00D66E3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51D0CB12" wp14:editId="520B5112">
            <wp:extent cx="5715000" cy="2800350"/>
            <wp:effectExtent l="0" t="0" r="0" b="0"/>
            <wp:docPr id="33" name="Рисунок 33" descr="https://help.goodfin.ru/uploaded/image/27094/2/1/f2dd7619bf445db585b54bedafffdb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help.goodfin.ru/uploaded/image/27094/2/1/f2dd7619bf445db585b54bedafffdb4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5. Не забывайте, что, по правилам Goodfin, пароль должен содержать строчные и заглавные латинские буквы, а также цифры.</w:t>
      </w: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6. Запомните или запишите новый пароль (чтобы не потерять). </w:t>
      </w:r>
    </w:p>
    <w:p w:rsidR="00D66E3F" w:rsidRPr="008615AD" w:rsidRDefault="00D66E3F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7. Остается лишь пройти авторизацию с новым паролем, после чего можно продолжать работу.</w:t>
      </w:r>
    </w:p>
    <w:p w:rsidR="007651C2" w:rsidRPr="00FF7A9B" w:rsidRDefault="007651C2" w:rsidP="00FD398D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262626"/>
          <w:sz w:val="30"/>
          <w:szCs w:val="30"/>
        </w:rPr>
      </w:pPr>
    </w:p>
    <w:p w:rsidR="006F787E" w:rsidRPr="008615AD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color w:val="262626"/>
          <w:sz w:val="24"/>
          <w:szCs w:val="24"/>
        </w:rPr>
      </w:pPr>
      <w:hyperlink r:id="rId37" w:tgtFrame="_self" w:history="1">
        <w:bookmarkStart w:id="22" w:name="_Toc56968190"/>
        <w:r w:rsidR="006F787E" w:rsidRPr="008615AD">
          <w:rPr>
            <w:rFonts w:ascii="Times New Roman" w:hAnsi="Times New Roman" w:cs="Times New Roman"/>
            <w:b/>
            <w:sz w:val="24"/>
            <w:szCs w:val="24"/>
          </w:rPr>
          <w:t>Принцип мультисервисности: что это такое и как работает?</w:t>
        </w:r>
        <w:bookmarkEnd w:id="22"/>
      </w:hyperlink>
    </w:p>
    <w:p w:rsidR="007651C2" w:rsidRPr="00FF7A9B" w:rsidRDefault="007651C2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 xml:space="preserve">Goodfin — мультипродуктовая и мультисервисная система. Это значит, что, работая в ней, можно заказывать/получать и предлагать/предоставлять разные финансовые продукты. Кроме того, к системе подключены различные </w:t>
      </w:r>
      <w:r w:rsidR="0044414D" w:rsidRPr="008615AD">
        <w:rPr>
          <w:color w:val="262626"/>
          <w:sz w:val="22"/>
          <w:szCs w:val="22"/>
        </w:rPr>
        <w:t>организации, предоставляющие продукты</w:t>
      </w:r>
      <w:r w:rsidRPr="008615AD">
        <w:rPr>
          <w:color w:val="262626"/>
          <w:sz w:val="22"/>
          <w:szCs w:val="22"/>
        </w:rPr>
        <w:t>. 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rStyle w:val="a5"/>
          <w:color w:val="262626"/>
          <w:sz w:val="22"/>
          <w:szCs w:val="22"/>
        </w:rPr>
        <w:t>Зачем нужна мульт</w:t>
      </w:r>
      <w:r w:rsidR="0044414D" w:rsidRPr="008615AD">
        <w:rPr>
          <w:rStyle w:val="a5"/>
          <w:color w:val="262626"/>
          <w:sz w:val="22"/>
          <w:szCs w:val="22"/>
        </w:rPr>
        <w:t>и</w:t>
      </w:r>
      <w:r w:rsidRPr="008615AD">
        <w:rPr>
          <w:rStyle w:val="a5"/>
          <w:color w:val="262626"/>
          <w:sz w:val="22"/>
          <w:szCs w:val="22"/>
        </w:rPr>
        <w:t>сервисность?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 xml:space="preserve">Мультисервисность — это возможность выбирать продукты разных </w:t>
      </w:r>
      <w:r w:rsidR="0044414D" w:rsidRPr="008615AD">
        <w:rPr>
          <w:color w:val="262626"/>
          <w:sz w:val="22"/>
          <w:szCs w:val="22"/>
        </w:rPr>
        <w:t>организаций, предоставляющих продукты</w:t>
      </w:r>
      <w:r w:rsidRPr="008615AD">
        <w:rPr>
          <w:color w:val="262626"/>
          <w:sz w:val="22"/>
          <w:szCs w:val="22"/>
        </w:rPr>
        <w:t xml:space="preserve">. С другой стороны, это расширяет вероятность получения интересующего продукта (например, если </w:t>
      </w:r>
      <w:r w:rsidR="0044414D" w:rsidRPr="008615AD">
        <w:rPr>
          <w:color w:val="262626"/>
          <w:sz w:val="22"/>
          <w:szCs w:val="22"/>
        </w:rPr>
        <w:t>одна организация, предоставляющая продукты,</w:t>
      </w:r>
      <w:r w:rsidRPr="008615AD">
        <w:rPr>
          <w:color w:val="262626"/>
          <w:sz w:val="22"/>
          <w:szCs w:val="22"/>
        </w:rPr>
        <w:t xml:space="preserve"> отказывает в одобрении зая</w:t>
      </w:r>
      <w:r w:rsidR="0044414D" w:rsidRPr="008615AD">
        <w:rPr>
          <w:color w:val="262626"/>
          <w:sz w:val="22"/>
          <w:szCs w:val="22"/>
        </w:rPr>
        <w:t>вки, то другая</w:t>
      </w:r>
      <w:r w:rsidRPr="008615AD">
        <w:rPr>
          <w:color w:val="262626"/>
          <w:sz w:val="22"/>
          <w:szCs w:val="22"/>
        </w:rPr>
        <w:t xml:space="preserve"> может дать согласие).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rStyle w:val="a5"/>
          <w:color w:val="262626"/>
          <w:sz w:val="22"/>
          <w:szCs w:val="22"/>
        </w:rPr>
        <w:t>Как это работает?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На практике мультисервисность работает следующим обр</w:t>
      </w:r>
      <w:r w:rsidR="0044414D" w:rsidRPr="008615AD">
        <w:rPr>
          <w:color w:val="262626"/>
          <w:sz w:val="22"/>
          <w:szCs w:val="22"/>
        </w:rPr>
        <w:t xml:space="preserve">азом. Когда вы создаете заявку, </w:t>
      </w:r>
      <w:r w:rsidRPr="008615AD">
        <w:rPr>
          <w:color w:val="262626"/>
          <w:sz w:val="22"/>
          <w:szCs w:val="22"/>
        </w:rPr>
        <w:t>в меню "Сделки" появляется ка</w:t>
      </w:r>
      <w:r w:rsidR="0044414D" w:rsidRPr="008615AD">
        <w:rPr>
          <w:color w:val="262626"/>
          <w:sz w:val="22"/>
          <w:szCs w:val="22"/>
        </w:rPr>
        <w:t>рточка с индивидуальным номером.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lastRenderedPageBreak/>
        <w:t>Справа располагается кнопка "Предложения":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В карточке сделки — это соотве</w:t>
      </w:r>
      <w:r w:rsidR="008615AD">
        <w:rPr>
          <w:color w:val="262626"/>
          <w:sz w:val="22"/>
          <w:szCs w:val="22"/>
        </w:rPr>
        <w:t>тствующая вкладка "Предложения".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Во вкладке представлены доступные предлож</w:t>
      </w:r>
      <w:r w:rsidR="00442933" w:rsidRPr="008615AD">
        <w:rPr>
          <w:color w:val="262626"/>
          <w:sz w:val="22"/>
          <w:szCs w:val="22"/>
        </w:rPr>
        <w:t>ения от разных организаций, предоставляющих продукты</w:t>
      </w:r>
      <w:r w:rsidR="008615AD">
        <w:rPr>
          <w:color w:val="262626"/>
          <w:sz w:val="22"/>
          <w:szCs w:val="22"/>
        </w:rPr>
        <w:t>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 xml:space="preserve">У </w:t>
      </w:r>
      <w:r w:rsidR="00442933" w:rsidRPr="008615AD">
        <w:rPr>
          <w:color w:val="262626"/>
          <w:sz w:val="22"/>
          <w:szCs w:val="22"/>
        </w:rPr>
        <w:t xml:space="preserve">каждой организации, предоставляющей продукты, </w:t>
      </w:r>
      <w:r w:rsidRPr="008615AD">
        <w:rPr>
          <w:color w:val="262626"/>
          <w:sz w:val="22"/>
          <w:szCs w:val="22"/>
        </w:rPr>
        <w:t>свои требования и условия. Чтобы получить более подробные сведения, нужно добавить в карточку сделки недостающую информацию. Эта информация оформлена в виде ссылки (соответствующие пункты выделены желтым). При нажатии на эту ссылку, открывается соответствующая страница (карточка компании, финансовые документы и т.п.), где поля, которые требуется заполнить, подсвечены желтым цветом.</w:t>
      </w:r>
    </w:p>
    <w:p w:rsidR="00442933" w:rsidRPr="00FF7A9B" w:rsidRDefault="00442933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rStyle w:val="a5"/>
          <w:color w:val="262626"/>
          <w:sz w:val="22"/>
          <w:szCs w:val="22"/>
        </w:rPr>
        <w:t>Выбор сервиса с помощью инструмента "Фильтр" 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 xml:space="preserve">Принцип мультисервисности поддерживает и инструмент "Фильтр". В меню "Мои компании" на вкладке "Карточка компании" открываем фильтр, выбираем тип </w:t>
      </w:r>
      <w:r w:rsidR="00442933" w:rsidRPr="008615AD">
        <w:rPr>
          <w:color w:val="262626"/>
          <w:sz w:val="22"/>
          <w:szCs w:val="22"/>
        </w:rPr>
        <w:t>продукта: ф</w:t>
      </w:r>
      <w:r w:rsidRPr="008615AD">
        <w:rPr>
          <w:color w:val="262626"/>
          <w:sz w:val="22"/>
          <w:szCs w:val="22"/>
        </w:rPr>
        <w:t>ильтр сразу же показывает доступные сервисы.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При выборе интересующего сервиса фильтр подсвечивает оранжевым информационные поля и в навигаторе выводится подсказка, какие поля требуется заполнить для прохождения заявки.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FF7A9B" w:rsidRDefault="006F787E" w:rsidP="00FD398D">
      <w:pPr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color w:val="262626"/>
          <w:sz w:val="20"/>
          <w:szCs w:val="20"/>
        </w:rPr>
        <w:t> </w:t>
      </w:r>
    </w:p>
    <w:p w:rsidR="006F787E" w:rsidRPr="008615AD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38" w:tgtFrame="_self" w:history="1">
        <w:bookmarkStart w:id="23" w:name="_Toc56968191"/>
        <w:r w:rsidR="006F787E" w:rsidRPr="008615AD">
          <w:rPr>
            <w:rFonts w:ascii="Times New Roman" w:hAnsi="Times New Roman" w:cs="Times New Roman"/>
            <w:b/>
            <w:sz w:val="24"/>
            <w:szCs w:val="24"/>
          </w:rPr>
          <w:t>Инструмент "Фильтр"</w:t>
        </w:r>
        <w:bookmarkEnd w:id="23"/>
      </w:hyperlink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Работая с вкладками меню "Моя компания" или "Сделки", вы можете заметить инструмент "Фильтр", расположенный в верхней части экрана, сразу под вкладками:</w:t>
      </w:r>
    </w:p>
    <w:p w:rsidR="002E4765" w:rsidRDefault="002E4765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17321016" wp14:editId="769FC8B9">
            <wp:extent cx="7172325" cy="1485900"/>
            <wp:effectExtent l="0" t="0" r="9525" b="0"/>
            <wp:docPr id="47" name="Рисунок 47" descr="https://help.goodfin.ru/uploaded/image/27094/2/1/39a107ec1bc6b835bc69fe7bc2606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.goodfin.ru/uploaded/image/27094/2/1/39a107ec1bc6b835bc69fe7bc2606d6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022" b="60607"/>
                    <a:stretch/>
                  </pic:blipFill>
                  <pic:spPr bwMode="auto">
                    <a:xfrm>
                      <a:off x="0" y="0"/>
                      <a:ext cx="7187506" cy="14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0A" w:rsidRPr="00FF7A9B" w:rsidRDefault="0068560A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Это полезный инструмент, который помогает быстрее найти нужные данные и ускоряет работу в системе. Используйте его для того, чтобы, например, облегчить процесс заказа продуктов. </w:t>
      </w:r>
    </w:p>
    <w:p w:rsidR="008615AD" w:rsidRPr="008615AD" w:rsidRDefault="008615AD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rStyle w:val="a5"/>
          <w:color w:val="262626"/>
          <w:sz w:val="22"/>
          <w:szCs w:val="22"/>
        </w:rPr>
        <w:t>Как использовать фильтр?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lastRenderedPageBreak/>
        <w:t>Вы наверняка обратили внимание, как много полей во вкладке "Карточка компании". Здесь можно опубликовать всю информацию, которая требуется для работы в системе. Однако для получения той или иной услуги необязательно заполнять все поля.</w:t>
      </w:r>
    </w:p>
    <w:p w:rsidR="008615AD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Ускорьте свою работу. Для этого нажмите на "Фильтр" и укажите интересующий продукт. По умолчанию, фильтр находится в режиме показа сведений, необходимых для продукта.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При выборе продукта фильтр сраз</w:t>
      </w:r>
      <w:r w:rsidR="002E4765" w:rsidRPr="008615AD">
        <w:rPr>
          <w:color w:val="262626"/>
          <w:sz w:val="22"/>
          <w:szCs w:val="22"/>
        </w:rPr>
        <w:t>у показывает доступные сервисы.</w:t>
      </w:r>
      <w:r w:rsidRPr="008615AD">
        <w:rPr>
          <w:color w:val="262626"/>
          <w:sz w:val="22"/>
          <w:szCs w:val="22"/>
        </w:rPr>
        <w:br/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Теперь выбираем нужное и видим, что фильтр подсвечивает оранжевым те поля, которые обязательны к заполнению. Достаточно заполнить их, а остальное можно смело пропустить.</w:t>
      </w:r>
    </w:p>
    <w:p w:rsidR="002E4765" w:rsidRDefault="002E4765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2E4765" w:rsidRDefault="002E4765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6AE44BE7" wp14:editId="5340CFEF">
            <wp:extent cx="7505700" cy="3194036"/>
            <wp:effectExtent l="0" t="0" r="0" b="6985"/>
            <wp:docPr id="45" name="Рисунок 45" descr="https://help.goodfin.ru/uploaded/image/27094/2/1/99c817cae59e445c2ecc239e9c654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help.goodfin.ru/uploaded/image/27094/2/1/99c817cae59e445c2ecc239e9c654e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0"/>
                    <a:stretch/>
                  </pic:blipFill>
                  <pic:spPr bwMode="auto">
                    <a:xfrm>
                      <a:off x="0" y="0"/>
                      <a:ext cx="7506000" cy="319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Заполнив выделенные оранжевым поля, переходите к сделке.</w:t>
      </w:r>
    </w:p>
    <w:p w:rsidR="0068560A" w:rsidRPr="00FF7A9B" w:rsidRDefault="0068560A" w:rsidP="00FD398D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262626"/>
          <w:sz w:val="30"/>
          <w:szCs w:val="30"/>
        </w:rPr>
      </w:pPr>
    </w:p>
    <w:p w:rsidR="006F787E" w:rsidRPr="008615AD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41" w:tgtFrame="_self" w:history="1">
        <w:bookmarkStart w:id="24" w:name="_Toc56968192"/>
        <w:r w:rsidR="006F787E" w:rsidRPr="008615AD">
          <w:rPr>
            <w:rFonts w:ascii="Times New Roman" w:hAnsi="Times New Roman" w:cs="Times New Roman"/>
            <w:b/>
            <w:sz w:val="24"/>
            <w:szCs w:val="24"/>
          </w:rPr>
          <w:t>Инструмент "Навигатор"</w:t>
        </w:r>
        <w:bookmarkEnd w:id="24"/>
      </w:hyperlink>
    </w:p>
    <w:p w:rsidR="0068560A" w:rsidRPr="00FF7A9B" w:rsidRDefault="0068560A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lastRenderedPageBreak/>
        <w:t>Инструмент "Навигатор" — ваш путеводитель по системе. Он помогает ориентироваться в пространстве Goodfin и исключать ошибки. Инструмент расположен в правой части экрана:</w:t>
      </w:r>
    </w:p>
    <w:p w:rsidR="002E4765" w:rsidRDefault="002E4765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2E4765" w:rsidRDefault="002E4765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2E4765" w:rsidRDefault="002E4765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7A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75D6C4" wp14:editId="5BBD2054">
            <wp:extent cx="7590790" cy="2638425"/>
            <wp:effectExtent l="0" t="0" r="0" b="9525"/>
            <wp:docPr id="50" name="Рисунок 50" descr="https://help.goodfin.ru/uploaded/image/27094/2/1/679cc9d33a0ebb1d64ab34767d50b4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help.goodfin.ru/uploaded/image/27094/2/1/679cc9d33a0ebb1d64ab34767d50b44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0" b="18610"/>
                    <a:stretch/>
                  </pic:blipFill>
                  <pic:spPr bwMode="auto">
                    <a:xfrm>
                      <a:off x="0" y="0"/>
                      <a:ext cx="7607634" cy="26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0A" w:rsidRPr="00FF7A9B" w:rsidRDefault="0068560A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У навигатора есть 3 функции: 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1) Отображение сообщений для редактируемого поля;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2) Ошибки;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3) Показ изменений после сохранения.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Самая главная функция — ошибки. Навигатор показывает, какие поля не заполнены. Их следует заполнить, чтобы продолжить работу. Последовательно выполняйте требования, чтобы устранить все ошибки.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Отображение сообщений - это подсказки, которые помогают при заполнении данных.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Инструмент "Навигатор" позволяет просматривать не только ошибки, но и все сохраненные версии текущей страницы. С помощью этого инструмента в панели Навигатор можно понять кто и когда вносил изменения, а также какие поля были изменены.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По ссылке «Всего изменений: ...» можно увидеть в каких полях были изменены значения в текущей версии и во всех версиях предыдущих изменений. 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lastRenderedPageBreak/>
        <w:t>Эти поля выделены и справа подсвечены синим цветом. Количество изменений, а также в каких категориях произошло изменение выводится в виде счетчика на панели слева. С помощью этой панели можно быстро перейти к нужной категории и посмотреть в каком поле было изменено значение.</w:t>
      </w: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Изменения можно просмотреть на всех страницах, где существует черновик. Например: в карточке компании, во вкладке "Фин. показатели", во вкладке "Редактирование свойств документа", в карточке контакта, во вкладке "Шаг 1" сделки.</w:t>
      </w:r>
    </w:p>
    <w:p w:rsidR="00D6118A" w:rsidRPr="00FF7A9B" w:rsidRDefault="00D6118A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8615AD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43" w:tgtFrame="_self" w:history="1">
        <w:bookmarkStart w:id="25" w:name="_Toc56968193"/>
        <w:r w:rsidR="006F787E" w:rsidRPr="008615AD">
          <w:rPr>
            <w:rFonts w:ascii="Times New Roman" w:hAnsi="Times New Roman" w:cs="Times New Roman"/>
            <w:b/>
            <w:sz w:val="24"/>
            <w:szCs w:val="24"/>
          </w:rPr>
          <w:t>Техподдержка в системе (как получить помощь)</w:t>
        </w:r>
        <w:bookmarkEnd w:id="25"/>
      </w:hyperlink>
    </w:p>
    <w:p w:rsidR="00D6118A" w:rsidRPr="00D6118A" w:rsidRDefault="00D6118A" w:rsidP="00FD398D">
      <w:pPr>
        <w:spacing w:after="0" w:line="240" w:lineRule="auto"/>
      </w:pPr>
    </w:p>
    <w:p w:rsidR="006F787E" w:rsidRPr="008615AD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Goodfin — высокотехнологичная платформа с мощным функционалом. Во всех возможностях площадки не так легко разобраться. Понимая это, мы разработали многоуровневую систему поддержки пользователей. Один из них — кнопка "Техподдержка".</w:t>
      </w:r>
    </w:p>
    <w:p w:rsidR="006F787E" w:rsidRDefault="006F787E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615AD">
        <w:rPr>
          <w:color w:val="262626"/>
          <w:sz w:val="22"/>
          <w:szCs w:val="22"/>
        </w:rPr>
        <w:t>Пункт "Техподдержка" располагается в самом низу левого меню (во всех кабинетах, вне зависимости от роли):</w:t>
      </w:r>
    </w:p>
    <w:p w:rsidR="008615AD" w:rsidRPr="008615AD" w:rsidRDefault="008615AD" w:rsidP="008615A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018E0B90" wp14:editId="415E4D02">
            <wp:extent cx="6080400" cy="1756800"/>
            <wp:effectExtent l="0" t="0" r="0" b="0"/>
            <wp:docPr id="52" name="Рисунок 52" descr="https://help.goodfin.ru/s/attachments/27094/2/1/404244485545a9e30f8b5f75c0fb0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help.goodfin.ru/s/attachments/27094/2/1/404244485545a9e30f8b5f75c0fb0ab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0F" w:rsidRDefault="00A64E0F" w:rsidP="00A64E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A64E0F" w:rsidRDefault="006F787E" w:rsidP="00A64E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64E0F">
        <w:rPr>
          <w:color w:val="262626"/>
          <w:sz w:val="22"/>
          <w:szCs w:val="22"/>
        </w:rPr>
        <w:t>Нажмите, чтобы открыть информационное окно: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59BD1A52" wp14:editId="46A7A3DD">
            <wp:extent cx="6048000" cy="2664000"/>
            <wp:effectExtent l="0" t="0" r="0" b="3175"/>
            <wp:docPr id="51" name="Рисунок 51" descr="https://help.goodfin.ru/s/attachments/27094/2/1/ba74cf4d8dee3a85f4d93061cadebc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help.goodfin.ru/s/attachments/27094/2/1/ba74cf4d8dee3a85f4d93061cadebc5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CA2BC0" w:rsidRDefault="006F787E" w:rsidP="00CA2BC0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CA2BC0">
        <w:rPr>
          <w:color w:val="262626"/>
          <w:sz w:val="22"/>
          <w:szCs w:val="22"/>
        </w:rPr>
        <w:t>Самый быстрый способ получить помощь — позвонить на бесплатный многоканальный номер 8-800-511-05-86. Обратите внимание на добавочный номер: 1 — для клиентов, 2 — для брокеров.</w:t>
      </w:r>
    </w:p>
    <w:p w:rsidR="006F787E" w:rsidRPr="00CA2BC0" w:rsidRDefault="006F787E" w:rsidP="00CA2BC0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CA2BC0">
        <w:rPr>
          <w:color w:val="262626"/>
          <w:sz w:val="22"/>
          <w:szCs w:val="22"/>
        </w:rPr>
        <w:t>Вы также можете отправить письменную заявку, заполнив форму (Имя, Телефон, E</w:t>
      </w:r>
      <w:r w:rsidR="00D6118A" w:rsidRPr="00CA2BC0">
        <w:rPr>
          <w:color w:val="262626"/>
          <w:sz w:val="22"/>
          <w:szCs w:val="22"/>
        </w:rPr>
        <w:t>-</w:t>
      </w:r>
      <w:r w:rsidRPr="00CA2BC0">
        <w:rPr>
          <w:color w:val="262626"/>
          <w:sz w:val="22"/>
          <w:szCs w:val="22"/>
        </w:rPr>
        <w:t>mail) и описав возникшую проблему. Менеджеры техподдержки свяжутся с вами по почте или по указанному телефону.</w:t>
      </w:r>
    </w:p>
    <w:p w:rsidR="006F787E" w:rsidRPr="00CA2BC0" w:rsidRDefault="006F787E" w:rsidP="00CA2BC0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CA2BC0">
        <w:rPr>
          <w:rStyle w:val="a6"/>
          <w:color w:val="262626"/>
          <w:sz w:val="22"/>
          <w:szCs w:val="22"/>
        </w:rPr>
        <w:t>*В сложных случаях возможна удаленная поддержка в программе совместной работы Teamviewer (требуется скачать и установить программу на рабочий компьютер).</w:t>
      </w:r>
    </w:p>
    <w:p w:rsidR="006F787E" w:rsidRPr="00CA2BC0" w:rsidRDefault="006F787E" w:rsidP="00CA2BC0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CA2BC0">
        <w:rPr>
          <w:color w:val="262626"/>
          <w:sz w:val="22"/>
          <w:szCs w:val="22"/>
        </w:rPr>
        <w:t>Техподдержка Goodfin работает ежедневно в рабочее время, кроме выходных.</w:t>
      </w:r>
    </w:p>
    <w:p w:rsidR="006F787E" w:rsidRPr="00FF7A9B" w:rsidRDefault="006F787E" w:rsidP="00FD398D">
      <w:pPr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color w:val="262626"/>
          <w:sz w:val="20"/>
          <w:szCs w:val="20"/>
        </w:rPr>
        <w:t> </w:t>
      </w:r>
    </w:p>
    <w:p w:rsidR="006F787E" w:rsidRPr="008B1A6D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46" w:tgtFrame="_self" w:history="1">
        <w:bookmarkStart w:id="26" w:name="_Toc56968194"/>
        <w:r w:rsidR="006F787E" w:rsidRPr="008B1A6D">
          <w:rPr>
            <w:rFonts w:ascii="Times New Roman" w:hAnsi="Times New Roman" w:cs="Times New Roman"/>
            <w:b/>
            <w:sz w:val="24"/>
            <w:szCs w:val="24"/>
          </w:rPr>
          <w:t>Режим справка</w:t>
        </w:r>
        <w:bookmarkEnd w:id="26"/>
      </w:hyperlink>
    </w:p>
    <w:p w:rsidR="0068560A" w:rsidRPr="00FF7A9B" w:rsidRDefault="0068560A" w:rsidP="00FD398D">
      <w:pPr>
        <w:spacing w:after="0" w:line="240" w:lineRule="auto"/>
        <w:rPr>
          <w:rFonts w:ascii="Times New Roman" w:hAnsi="Times New Roman" w:cs="Times New Roman"/>
        </w:rPr>
      </w:pPr>
    </w:p>
    <w:p w:rsidR="006F787E" w:rsidRPr="008B1A6D" w:rsidRDefault="006F787E" w:rsidP="008B1A6D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8B1A6D">
        <w:rPr>
          <w:color w:val="262626"/>
          <w:sz w:val="22"/>
          <w:szCs w:val="22"/>
        </w:rPr>
        <w:t>В системе Goodfin реализован справочный режим (интерактивных подсказок). В любой момент времени вы можете нажать на иконку в нижнем правом углу: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28463A97" wp14:editId="29427C83">
            <wp:extent cx="5922000" cy="4035600"/>
            <wp:effectExtent l="0" t="0" r="3175" b="3175"/>
            <wp:docPr id="58" name="Рисунок 58" descr="https://help.goodfin.ru/s/attachments/27094/2/1/fd19bdd71262abbab0cd6d09d3b95c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help.goodfin.ru/s/attachments/27094/2/1/fd19bdd71262abbab0cd6d09d3b95c5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00" cy="40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color w:val="262626"/>
          <w:sz w:val="22"/>
          <w:szCs w:val="22"/>
        </w:rPr>
        <w:t>Это удобный способ поставить работу "на паузу" и разобраться с функционалом рабочего кабинета. При нажатии на кнопку все активные элементы подс</w:t>
      </w:r>
      <w:r w:rsidR="00D6118A" w:rsidRPr="00B8140F">
        <w:rPr>
          <w:color w:val="262626"/>
          <w:sz w:val="22"/>
          <w:szCs w:val="22"/>
        </w:rPr>
        <w:t>вечиваются ярко-желтой обводкой.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color w:val="262626"/>
          <w:sz w:val="22"/>
          <w:szCs w:val="22"/>
        </w:rPr>
        <w:t>Чтобы уточнить, для чего нужен тот или иной элемент, нажмите на него. Рядом появляется подсказка:</w:t>
      </w:r>
    </w:p>
    <w:p w:rsidR="00D6118A" w:rsidRDefault="00D6118A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76AF7644" wp14:editId="44591640">
            <wp:extent cx="5943600" cy="1076238"/>
            <wp:effectExtent l="0" t="0" r="0" b="0"/>
            <wp:docPr id="56" name="Рисунок 56" descr="https://help.goodfin.ru/uploaded/image/27094/2/1/ecd81963b7bf5a80aa61d7c76a6ed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help.goodfin.ru/uploaded/image/27094/2/1/ecd81963b7bf5a80aa61d7c76a6ed9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11" b="42620"/>
                    <a:stretch/>
                  </pic:blipFill>
                  <pic:spPr bwMode="auto">
                    <a:xfrm>
                      <a:off x="0" y="0"/>
                      <a:ext cx="5964682" cy="10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color w:val="262626"/>
          <w:sz w:val="22"/>
          <w:szCs w:val="22"/>
        </w:rPr>
        <w:t>Чтобы вернуться в обычный режим, нажмите на ярко-желтую кнопку с крестиком ("закрыть"):</w:t>
      </w:r>
    </w:p>
    <w:p w:rsidR="00D6118A" w:rsidRDefault="00D6118A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28B75F5B" wp14:editId="1DD1F230">
            <wp:extent cx="3695700" cy="2505075"/>
            <wp:effectExtent l="0" t="0" r="0" b="9525"/>
            <wp:docPr id="55" name="Рисунок 55" descr="https://help.goodfin.ru/uploaded/image/27094/2/1/c30b1fe481a8f04ce3bc088b8bf0e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help.goodfin.ru/uploaded/image/27094/2/1/c30b1fe481a8f04ce3bc088b8bf0e9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0"/>
                    <a:stretch/>
                  </pic:blipFill>
                  <pic:spPr bwMode="auto">
                    <a:xfrm>
                      <a:off x="0" y="0"/>
                      <a:ext cx="3695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40F" w:rsidRDefault="00B8140F" w:rsidP="00B8140F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F787E" w:rsidRDefault="006F787E" w:rsidP="00B8140F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7" w:name="_Toc56968195"/>
      <w:r w:rsidRPr="00B8140F">
        <w:rPr>
          <w:rFonts w:ascii="Times New Roman" w:hAnsi="Times New Roman" w:cs="Times New Roman"/>
          <w:b/>
          <w:sz w:val="24"/>
          <w:szCs w:val="24"/>
        </w:rPr>
        <w:t>Синие значки "Информация"</w:t>
      </w:r>
      <w:bookmarkEnd w:id="27"/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color w:val="262626"/>
          <w:sz w:val="22"/>
          <w:szCs w:val="22"/>
        </w:rPr>
        <w:t>Напомним также, что подсказки доступны в обычном режиме — в виде синих информационных значков. Нажмите, чтобы уточнить информацию:</w:t>
      </w:r>
    </w:p>
    <w:p w:rsidR="00BD26B1" w:rsidRDefault="00BD26B1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1A44E3E5" wp14:editId="5FE79477">
            <wp:extent cx="4657725" cy="2017395"/>
            <wp:effectExtent l="0" t="0" r="9525" b="1905"/>
            <wp:docPr id="54" name="Рисунок 54" descr="https://help.goodfin.ru/uploaded/image/27094/2/1/c2bc7bf0173734ef4c0c4012b1331f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help.goodfin.ru/uploaded/image/27094/2/1/c2bc7bf0173734ef4c0c4012b1331f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00"/>
                    <a:stretch/>
                  </pic:blipFill>
                  <pic:spPr bwMode="auto">
                    <a:xfrm>
                      <a:off x="0" y="0"/>
                      <a:ext cx="4673288" cy="202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0A" w:rsidRPr="00FF7A9B" w:rsidRDefault="0068560A" w:rsidP="00FD398D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262626"/>
          <w:sz w:val="36"/>
          <w:szCs w:val="36"/>
        </w:rPr>
      </w:pPr>
    </w:p>
    <w:p w:rsidR="006F787E" w:rsidRPr="00B8140F" w:rsidRDefault="006F787E" w:rsidP="00B8140F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8" w:name="_Toc56968196"/>
      <w:r w:rsidRPr="00B8140F">
        <w:rPr>
          <w:rFonts w:ascii="Times New Roman" w:hAnsi="Times New Roman" w:cs="Times New Roman"/>
          <w:b/>
          <w:sz w:val="24"/>
          <w:szCs w:val="24"/>
        </w:rPr>
        <w:t>Работает техподдержка</w:t>
      </w:r>
      <w:bookmarkEnd w:id="28"/>
    </w:p>
    <w:p w:rsidR="0068560A" w:rsidRPr="00FF7A9B" w:rsidRDefault="0068560A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color w:val="262626"/>
          <w:sz w:val="22"/>
          <w:szCs w:val="22"/>
        </w:rPr>
        <w:t>В сложных случаях, когда вы сами не можете разобраться в проблеме, обращайтесь за помощью в техподдержку Goodfin:</w:t>
      </w:r>
    </w:p>
    <w:p w:rsidR="00BD26B1" w:rsidRDefault="00BD26B1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523795FC" wp14:editId="3981CEF2">
            <wp:extent cx="2990850" cy="2037080"/>
            <wp:effectExtent l="0" t="0" r="0" b="1270"/>
            <wp:docPr id="53" name="Рисунок 53" descr="https://help.goodfin.ru/uploaded/image/27094/2/1/a31677c7996333a1c5771d980119a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help.goodfin.ru/uploaded/image/27094/2/1/a31677c7996333a1c5771d980119aa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98"/>
                    <a:stretch/>
                  </pic:blipFill>
                  <pic:spPr bwMode="auto">
                    <a:xfrm>
                      <a:off x="0" y="0"/>
                      <a:ext cx="3003447" cy="20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B8140F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color w:val="262626"/>
          <w:sz w:val="30"/>
          <w:szCs w:val="30"/>
        </w:rPr>
      </w:pPr>
      <w:hyperlink r:id="rId52" w:tgtFrame="_self" w:history="1">
        <w:bookmarkStart w:id="29" w:name="_Toc56968197"/>
        <w:r w:rsidR="006F787E" w:rsidRPr="00B8140F">
          <w:rPr>
            <w:rFonts w:ascii="Times New Roman" w:hAnsi="Times New Roman" w:cs="Times New Roman"/>
            <w:b/>
            <w:sz w:val="24"/>
            <w:szCs w:val="24"/>
          </w:rPr>
          <w:t>Словарь терминов и аббревиатур, используемых в системе</w:t>
        </w:r>
        <w:bookmarkEnd w:id="29"/>
      </w:hyperlink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color w:val="262626"/>
          <w:sz w:val="22"/>
          <w:szCs w:val="22"/>
        </w:rPr>
        <w:t>Основные термины и аббревиатуры, используемые для заполнения данных в системе Goodfin.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lastRenderedPageBreak/>
        <w:t>А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Агент — </w:t>
      </w:r>
      <w:r w:rsidRPr="00B8140F">
        <w:rPr>
          <w:color w:val="262626"/>
          <w:sz w:val="22"/>
          <w:szCs w:val="22"/>
        </w:rPr>
        <w:t xml:space="preserve">внешний по отношению к Системе участник бизнес-процесса (юридическое лицо), который ведет работу с клиентами — соискателями </w:t>
      </w:r>
      <w:r w:rsidR="00313D22" w:rsidRPr="00B8140F">
        <w:rPr>
          <w:color w:val="262626"/>
          <w:sz w:val="22"/>
          <w:szCs w:val="22"/>
        </w:rPr>
        <w:t>продукта</w:t>
      </w:r>
      <w:r w:rsidRPr="00B8140F">
        <w:rPr>
          <w:color w:val="262626"/>
          <w:sz w:val="22"/>
          <w:szCs w:val="22"/>
        </w:rPr>
        <w:t xml:space="preserve"> и/или другими агентами, которые также ведут работу со своими клиентами.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Б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ББ</w:t>
      </w:r>
      <w:r w:rsidRPr="00B8140F">
        <w:rPr>
          <w:color w:val="262626"/>
          <w:sz w:val="22"/>
          <w:szCs w:val="22"/>
        </w:rPr>
        <w:t> — бухгалтерский баланс (предприятия).</w:t>
      </w:r>
      <w:r w:rsidRPr="00B8140F">
        <w:rPr>
          <w:color w:val="262626"/>
          <w:sz w:val="22"/>
          <w:szCs w:val="22"/>
        </w:rPr>
        <w:br/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Е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ЕНВД</w:t>
      </w:r>
      <w:r w:rsidRPr="00B8140F">
        <w:rPr>
          <w:color w:val="262626"/>
          <w:sz w:val="22"/>
          <w:szCs w:val="22"/>
        </w:rPr>
        <w:t> — единый налог на вмененный доход.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ЕСХН</w:t>
      </w:r>
      <w:r w:rsidRPr="00B8140F">
        <w:rPr>
          <w:color w:val="262626"/>
          <w:sz w:val="22"/>
          <w:szCs w:val="22"/>
        </w:rPr>
        <w:t> — единый сельскохозяйственный налог.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И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ИНН</w:t>
      </w:r>
      <w:r w:rsidRPr="00B8140F">
        <w:rPr>
          <w:color w:val="262626"/>
          <w:sz w:val="22"/>
          <w:szCs w:val="22"/>
        </w:rPr>
        <w:t> — идентификационный номер налогоплательщика, указывается в свидетельстве о постановке на учет в налоговом органе. Для юридического лица — 10 цифр, для индивидуального предпринимателя — 12 цифр.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ИП</w:t>
      </w:r>
      <w:r w:rsidRPr="00B8140F">
        <w:rPr>
          <w:color w:val="262626"/>
          <w:sz w:val="22"/>
          <w:szCs w:val="22"/>
        </w:rPr>
        <w:t> — индивидуальный предприниматель (организационно-правовая форма).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К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КИО</w:t>
      </w:r>
      <w:r w:rsidRPr="00B8140F">
        <w:rPr>
          <w:color w:val="262626"/>
          <w:sz w:val="22"/>
          <w:szCs w:val="22"/>
        </w:rPr>
        <w:t> — код иностранной организации, аналог ИНН для нерезидентов.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КЛАДР</w:t>
      </w:r>
      <w:r w:rsidRPr="00B8140F">
        <w:rPr>
          <w:color w:val="262626"/>
          <w:sz w:val="22"/>
          <w:szCs w:val="22"/>
        </w:rPr>
        <w:t> — классификатор адресов Российской Федерации. Это справочник, созданный для распределения территорий между налоговыми инспекциями и автоматизированной рассылки почты. 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КНД</w:t>
      </w:r>
      <w:r w:rsidRPr="00B8140F">
        <w:rPr>
          <w:color w:val="262626"/>
          <w:sz w:val="22"/>
          <w:szCs w:val="22"/>
        </w:rPr>
        <w:t> — классификатор налоговых документов.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Л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ЛПР</w:t>
      </w:r>
      <w:r w:rsidRPr="00B8140F">
        <w:rPr>
          <w:color w:val="262626"/>
          <w:sz w:val="22"/>
          <w:szCs w:val="22"/>
        </w:rPr>
        <w:t> — лицо, принимающее решение.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Н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Неподтвержденный агент </w:t>
      </w:r>
      <w:r w:rsidRPr="00B8140F">
        <w:rPr>
          <w:color w:val="262626"/>
          <w:sz w:val="22"/>
          <w:szCs w:val="22"/>
        </w:rPr>
        <w:t>– это агент по отношению к клиенту, работающий с временным профилем клиента и не получивший пока разрешение от клиента на работу с общим профилем клиента в Системе.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О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ОГРН</w:t>
      </w:r>
      <w:r w:rsidRPr="00B8140F">
        <w:rPr>
          <w:color w:val="262626"/>
          <w:sz w:val="22"/>
          <w:szCs w:val="22"/>
        </w:rPr>
        <w:t> — основной государственный регистрационный номер, записанный в Свидетельстве о государственной регистрации юридического лица. 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ОГРНИП</w:t>
      </w:r>
      <w:r w:rsidRPr="00B8140F">
        <w:rPr>
          <w:color w:val="262626"/>
          <w:sz w:val="22"/>
          <w:szCs w:val="22"/>
        </w:rPr>
        <w:t> — основной государственный регистрационный номер индивидуального предпринимателя. Указан в Свидетельстве о государственной регистрации ИП.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ОКАТО</w:t>
      </w:r>
      <w:r w:rsidRPr="00B8140F">
        <w:rPr>
          <w:color w:val="262626"/>
          <w:sz w:val="22"/>
          <w:szCs w:val="22"/>
        </w:rPr>
        <w:t> — Общероссийский классификатор объектов административно-территориального деления.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ОКВЭД</w:t>
      </w:r>
      <w:r w:rsidRPr="00B8140F">
        <w:rPr>
          <w:color w:val="262626"/>
          <w:sz w:val="22"/>
          <w:szCs w:val="22"/>
        </w:rPr>
        <w:t> — Общероссийский классификатор видов экономической деятельности.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ОКОГУ</w:t>
      </w:r>
      <w:r w:rsidRPr="00B8140F">
        <w:rPr>
          <w:color w:val="262626"/>
          <w:sz w:val="22"/>
          <w:szCs w:val="22"/>
        </w:rPr>
        <w:t> — Общероссийский классификатор органов государственной власти и управления. Наиболее распространенные коды и расшифровки: 4210007 "Муниципальные организации", 4210014 "Организации, учрежденные юридическими лицами или гражданами, или юридическими лицами и гражданами совместно", 4210015 "Индивидуальные предприниматели". Подробнее: </w:t>
      </w:r>
      <w:hyperlink r:id="rId53" w:history="1">
        <w:r w:rsidRPr="00B8140F">
          <w:rPr>
            <w:rStyle w:val="a3"/>
            <w:color w:val="428BCA"/>
            <w:sz w:val="22"/>
            <w:szCs w:val="22"/>
            <w:u w:val="none"/>
          </w:rPr>
          <w:t>http://classifikators.ru/okogu/4210000</w:t>
        </w:r>
      </w:hyperlink>
      <w:r w:rsidRPr="00B8140F">
        <w:rPr>
          <w:color w:val="262626"/>
          <w:sz w:val="22"/>
          <w:szCs w:val="22"/>
        </w:rPr>
        <w:t>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ОКОПФ</w:t>
      </w:r>
      <w:r w:rsidRPr="00B8140F">
        <w:rPr>
          <w:color w:val="262626"/>
          <w:sz w:val="22"/>
          <w:szCs w:val="22"/>
        </w:rPr>
        <w:t> — Общероссийский классификатор организационно-правовых форм.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lastRenderedPageBreak/>
        <w:t>ОКПО</w:t>
      </w:r>
      <w:r w:rsidRPr="00B8140F">
        <w:rPr>
          <w:color w:val="262626"/>
          <w:sz w:val="22"/>
          <w:szCs w:val="22"/>
        </w:rPr>
        <w:t> — Общероссийский классификатор предприятий и организаций. Код ОКПО определяется по ИНН или ОГРН (ОГРНИП) на сайте Федеральной службы государственной статистики: </w:t>
      </w:r>
      <w:hyperlink r:id="rId54" w:anchor="!/gs/statistic-codes" w:history="1">
        <w:r w:rsidRPr="00B8140F">
          <w:rPr>
            <w:rStyle w:val="a3"/>
            <w:color w:val="428BCA"/>
            <w:sz w:val="22"/>
            <w:szCs w:val="22"/>
            <w:u w:val="none"/>
          </w:rPr>
          <w:t>https://websbor.gks.ru/online/#!/gs/statistic-codes</w:t>
        </w:r>
      </w:hyperlink>
      <w:r w:rsidRPr="00B8140F">
        <w:rPr>
          <w:color w:val="262626"/>
          <w:sz w:val="22"/>
          <w:szCs w:val="22"/>
        </w:rPr>
        <w:t>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ОКТМО</w:t>
      </w:r>
      <w:r w:rsidRPr="00B8140F">
        <w:rPr>
          <w:color w:val="262626"/>
          <w:sz w:val="22"/>
          <w:szCs w:val="22"/>
        </w:rPr>
        <w:t> — Общероссийский классификатор территорий муниципальных образований.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ОКФС</w:t>
      </w:r>
      <w:r w:rsidRPr="00B8140F">
        <w:rPr>
          <w:color w:val="262626"/>
          <w:sz w:val="22"/>
          <w:szCs w:val="22"/>
        </w:rPr>
        <w:t> — Общероссийский классификатор форм собственности. Наиболее распространенные коды и расшифровки: 16 "Частная собственность", 14 "Муниципальная собственность". Подробнее: </w:t>
      </w:r>
      <w:hyperlink r:id="rId55" w:history="1">
        <w:r w:rsidRPr="00B8140F">
          <w:rPr>
            <w:rStyle w:val="a3"/>
            <w:color w:val="428BCA"/>
            <w:sz w:val="22"/>
            <w:szCs w:val="22"/>
            <w:u w:val="none"/>
          </w:rPr>
          <w:t>http://classifikators.ru/okfs/10</w:t>
        </w:r>
      </w:hyperlink>
      <w:r w:rsidRPr="00B8140F">
        <w:rPr>
          <w:color w:val="262626"/>
          <w:sz w:val="22"/>
          <w:szCs w:val="22"/>
        </w:rPr>
        <w:t>. 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ООО</w:t>
      </w:r>
      <w:r w:rsidRPr="00B8140F">
        <w:rPr>
          <w:color w:val="262626"/>
          <w:sz w:val="22"/>
          <w:szCs w:val="22"/>
        </w:rPr>
        <w:t> — Общество с ограниченной ответственностью (организационно-правовая форма).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ОПиУ</w:t>
      </w:r>
      <w:r w:rsidRPr="00B8140F">
        <w:rPr>
          <w:color w:val="262626"/>
          <w:sz w:val="22"/>
          <w:szCs w:val="22"/>
        </w:rPr>
        <w:t> — отчет о прибылях и убытках. Это табличное представление финансовых результатов работы компании за отчетный период.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Организационно-правовая форма</w:t>
      </w:r>
      <w:r w:rsidRPr="00B8140F">
        <w:rPr>
          <w:color w:val="262626"/>
          <w:sz w:val="22"/>
          <w:szCs w:val="22"/>
        </w:rPr>
        <w:t> — форма управления, определяющая правовой статус и цели предпринимательской деятельности. Все формы зафиксированы в справочнике ОКОПФ, основные из них: Общество с ограниченной ответственностью (ООО), индивидуальный предприниматель (ИП).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ОСНО</w:t>
      </w:r>
      <w:r w:rsidRPr="00B8140F">
        <w:rPr>
          <w:color w:val="262626"/>
          <w:sz w:val="22"/>
          <w:szCs w:val="22"/>
        </w:rPr>
        <w:t> — общая система налогообложения.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П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ПДЛ</w:t>
      </w:r>
      <w:r w:rsidRPr="00B8140F">
        <w:rPr>
          <w:color w:val="262626"/>
          <w:sz w:val="22"/>
          <w:szCs w:val="22"/>
        </w:rPr>
        <w:t> — публичное должное лицо.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Подтвержденный агент</w:t>
      </w:r>
      <w:r w:rsidRPr="00B8140F">
        <w:rPr>
          <w:color w:val="262626"/>
          <w:sz w:val="22"/>
          <w:szCs w:val="22"/>
        </w:rPr>
        <w:t>– это агент по отношению к клиенту, работающий с общим профилем клиента, получивший разрешение от клиента представлять его интересы и готовить/вести заявки на продукты для клиента.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ПСН</w:t>
      </w:r>
      <w:r w:rsidRPr="00B8140F">
        <w:rPr>
          <w:color w:val="262626"/>
          <w:sz w:val="22"/>
          <w:szCs w:val="22"/>
        </w:rPr>
        <w:t> — патентная система налогообложения.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С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Сервис</w:t>
      </w:r>
      <w:r w:rsidRPr="00B8140F">
        <w:rPr>
          <w:color w:val="262626"/>
          <w:sz w:val="22"/>
          <w:szCs w:val="22"/>
        </w:rPr>
        <w:t> — внешний по отношению к Системе программный комплекс (веб-сервис), в котором выполняется основной бизнес-процесс по предоставлению услуги или продукта клиенту. Между сервисом и Системой устанавливается взаимодействие: по передаче заявок из Системы в сервис на приобретение продукта; по обмену статусами прохождения заявок до успешного завершения или отказа; по обмену дополнительными запросами и прочей необходимой информацией. Сервис при подключении к Системе может предложить один или несколько продуктов, которые могут быть интересны клиентам Системы.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Статус заявки</w:t>
      </w:r>
      <w:r w:rsidRPr="00B8140F">
        <w:rPr>
          <w:color w:val="262626"/>
          <w:sz w:val="22"/>
          <w:szCs w:val="22"/>
        </w:rPr>
        <w:t> — состояние заявки, определяющее допустимость тех или иных действий пользователя системы над заявкой.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У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УСН</w:t>
      </w:r>
      <w:r w:rsidRPr="00B8140F">
        <w:rPr>
          <w:color w:val="262626"/>
          <w:sz w:val="22"/>
          <w:szCs w:val="22"/>
        </w:rPr>
        <w:t> — упрощенная система налогообложения.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Уставной капитал</w:t>
      </w:r>
      <w:r w:rsidRPr="00B8140F">
        <w:rPr>
          <w:color w:val="262626"/>
          <w:sz w:val="22"/>
          <w:szCs w:val="22"/>
        </w:rPr>
        <w:t> — сумма средств (активов, имущества), вложенных собственниками для обеспечения работы компании. Эти средства — номинальная стоимость фирмы, именно они служат гарантией для кредиторов, заказчиков, поставщиков организации.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Ф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ФИАС</w:t>
      </w:r>
      <w:r w:rsidRPr="00B8140F">
        <w:rPr>
          <w:color w:val="262626"/>
          <w:sz w:val="22"/>
          <w:szCs w:val="22"/>
        </w:rPr>
        <w:t> — Федеральная информационная адресная система. Эта база данных, содержащая информацию об адресах и объектах недвижимости.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Физлицо</w:t>
      </w:r>
      <w:r w:rsidRPr="00B8140F">
        <w:rPr>
          <w:color w:val="262626"/>
          <w:sz w:val="22"/>
          <w:szCs w:val="22"/>
        </w:rPr>
        <w:t> — физическое лицо (гражданин, пользователь системы).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lastRenderedPageBreak/>
        <w:t>Э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ЭЦП</w:t>
      </w:r>
      <w:r w:rsidRPr="00B8140F">
        <w:rPr>
          <w:color w:val="262626"/>
          <w:sz w:val="22"/>
          <w:szCs w:val="22"/>
        </w:rPr>
        <w:t> — электронная цифровая подпись. Это налог рукописной подписи, который используется для заверения электронных документов и подтверждения личности пользователя в интернете.</w:t>
      </w:r>
    </w:p>
    <w:p w:rsidR="006F787E" w:rsidRPr="00B8140F" w:rsidRDefault="006F787E" w:rsidP="00B814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40F">
        <w:rPr>
          <w:rFonts w:ascii="Times New Roman" w:hAnsi="Times New Roman" w:cs="Times New Roman"/>
        </w:rPr>
        <w:t>Ю</w:t>
      </w:r>
    </w:p>
    <w:p w:rsidR="006F787E" w:rsidRPr="00B8140F" w:rsidRDefault="006F787E" w:rsidP="00B8140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8140F">
        <w:rPr>
          <w:rStyle w:val="a5"/>
          <w:color w:val="262626"/>
          <w:sz w:val="22"/>
          <w:szCs w:val="22"/>
        </w:rPr>
        <w:t>Юрлицо</w:t>
      </w:r>
      <w:r w:rsidRPr="00B8140F">
        <w:rPr>
          <w:color w:val="262626"/>
          <w:sz w:val="22"/>
          <w:szCs w:val="22"/>
        </w:rPr>
        <w:t> (ЮЛ) — юридическое лицо (компания, организация, предприятие).</w:t>
      </w:r>
    </w:p>
    <w:p w:rsidR="0068560A" w:rsidRPr="00FF7A9B" w:rsidRDefault="0068560A" w:rsidP="00FD398D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262626"/>
          <w:sz w:val="30"/>
          <w:szCs w:val="30"/>
        </w:rPr>
      </w:pPr>
    </w:p>
    <w:p w:rsidR="006F787E" w:rsidRPr="00B8140F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56" w:tgtFrame="_self" w:history="1">
        <w:bookmarkStart w:id="30" w:name="_Toc56968198"/>
        <w:r w:rsidR="006F787E" w:rsidRPr="00B8140F">
          <w:rPr>
            <w:rFonts w:ascii="Times New Roman" w:hAnsi="Times New Roman" w:cs="Times New Roman"/>
            <w:b/>
            <w:sz w:val="24"/>
            <w:szCs w:val="24"/>
          </w:rPr>
          <w:t>Регистрация в системе</w:t>
        </w:r>
        <w:bookmarkEnd w:id="30"/>
      </w:hyperlink>
    </w:p>
    <w:p w:rsidR="0068560A" w:rsidRPr="00FF7A9B" w:rsidRDefault="0068560A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Для </w:t>
      </w:r>
      <w:r w:rsidRPr="00065682">
        <w:rPr>
          <w:rStyle w:val="a5"/>
          <w:color w:val="262626"/>
          <w:sz w:val="22"/>
          <w:szCs w:val="22"/>
        </w:rPr>
        <w:t>начала работы в системе Goodfin</w:t>
      </w:r>
      <w:r w:rsidRPr="00065682">
        <w:rPr>
          <w:color w:val="262626"/>
          <w:sz w:val="22"/>
          <w:szCs w:val="22"/>
        </w:rPr>
        <w:t>, необходимо пройти регистрацию.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Для этого требуется выполнить следующие шаги:</w:t>
      </w:r>
    </w:p>
    <w:p w:rsidR="006F787E" w:rsidRPr="00065682" w:rsidRDefault="006F787E" w:rsidP="00065682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Ввести свои регистрационные данные (ФИО, электронную почту и телефон).</w:t>
      </w:r>
    </w:p>
    <w:p w:rsidR="006F787E" w:rsidRPr="00065682" w:rsidRDefault="006F787E" w:rsidP="00065682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Выбрать роль, под которой вы будете работать  (Агент, Клиент или Физ. лицо).</w:t>
      </w:r>
    </w:p>
    <w:p w:rsidR="006F787E" w:rsidRPr="00065682" w:rsidRDefault="006F787E" w:rsidP="00065682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Открыть письмо, отправленное вам на электронную почту, перейти по ссылке для активации ваших учетных данных.</w:t>
      </w:r>
    </w:p>
    <w:p w:rsidR="006F787E" w:rsidRPr="00065682" w:rsidRDefault="006F787E" w:rsidP="00065682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Ввести логин и пароль, с которыми вы будете входить в систему.</w:t>
      </w:r>
    </w:p>
    <w:p w:rsidR="006F787E" w:rsidRPr="00065682" w:rsidRDefault="006F787E" w:rsidP="00065682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Если вы указали, что будете работать как физ. лицо, то на этом ваша регистрация закончена. </w:t>
      </w:r>
    </w:p>
    <w:p w:rsidR="006F787E" w:rsidRPr="00065682" w:rsidRDefault="006F787E" w:rsidP="00065682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Если вы указали, что будете работать как клиент или агент, то нужно выбрать способ подтверждения себя в компании/ИП (самостоятельно с помощью электронной подписи или отправить запрос Администратору компании/ИП).</w:t>
      </w:r>
    </w:p>
    <w:p w:rsidR="006F787E" w:rsidRPr="00065682" w:rsidRDefault="006F787E" w:rsidP="00065682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Подтвердить свою принадлежность к компании/ИП одним из способов: а) подтвердить себя электронной подписью; б) ввести ИНН компании/ИП, в которой вы хотите работать, а затем ожидать подтверждения от Администратора компании/ИП.</w:t>
      </w:r>
    </w:p>
    <w:p w:rsidR="006F787E" w:rsidRDefault="006F787E" w:rsidP="00065682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Перейти в личный кабинет агента или клиента. Регистрация закончена.</w:t>
      </w:r>
    </w:p>
    <w:p w:rsidR="00065682" w:rsidRDefault="00065682" w:rsidP="000656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/>
        </w:rPr>
      </w:pPr>
    </w:p>
    <w:p w:rsidR="00065682" w:rsidRPr="00065682" w:rsidRDefault="00065682" w:rsidP="000656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62626"/>
        </w:rPr>
      </w:pP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262626"/>
          <w:sz w:val="22"/>
          <w:szCs w:val="22"/>
        </w:rPr>
      </w:pPr>
      <w:r w:rsidRPr="00065682">
        <w:rPr>
          <w:b/>
          <w:color w:val="262626"/>
          <w:sz w:val="22"/>
          <w:szCs w:val="22"/>
        </w:rPr>
        <w:t>Теперь рассмотрим подробнее, как зарегистрироваться в системе Goodfin.</w:t>
      </w:r>
    </w:p>
    <w:p w:rsidR="00065682" w:rsidRPr="00065682" w:rsidRDefault="00065682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1) </w:t>
      </w:r>
      <w:r w:rsidRPr="00065682">
        <w:rPr>
          <w:rStyle w:val="a5"/>
          <w:color w:val="262626"/>
          <w:sz w:val="22"/>
          <w:szCs w:val="22"/>
        </w:rPr>
        <w:t>Нажмите кнопку "Регистрация"</w:t>
      </w:r>
      <w:r w:rsidRPr="00065682">
        <w:rPr>
          <w:color w:val="262626"/>
          <w:sz w:val="22"/>
          <w:szCs w:val="22"/>
        </w:rPr>
        <w:t> в правом верхнем углу или в окне с вводом логина и пароля.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43ECF10E" wp14:editId="73E88970">
            <wp:extent cx="6044400" cy="2491200"/>
            <wp:effectExtent l="0" t="0" r="0" b="4445"/>
            <wp:docPr id="74" name="Рисунок 74" descr="https://help.goodfin.ru/s/attachments/27094/2/1/7ddc35e22b8228c1158d51b532d90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help.goodfin.ru/s/attachments/27094/2/1/7ddc35e22b8228c1158d51b532d90fe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В открывшемся окне "Регистрация" </w:t>
      </w:r>
      <w:r w:rsidRPr="00065682">
        <w:rPr>
          <w:rStyle w:val="a5"/>
          <w:color w:val="262626"/>
          <w:sz w:val="22"/>
          <w:szCs w:val="22"/>
        </w:rPr>
        <w:t>введите свои данные</w:t>
      </w:r>
      <w:r w:rsidRPr="00065682">
        <w:rPr>
          <w:color w:val="262626"/>
          <w:sz w:val="22"/>
          <w:szCs w:val="22"/>
        </w:rPr>
        <w:t> и поставьте галочку о согласии: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3AED8859" wp14:editId="45947F25">
            <wp:extent cx="5153025" cy="4514850"/>
            <wp:effectExtent l="0" t="0" r="9525" b="0"/>
            <wp:docPr id="73" name="Рисунок 73" descr="https://help.goodfin.ru/s/attachments/27094/2/1/7e3fe7c2dc87d6efb9c803f509f12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help.goodfin.ru/s/attachments/27094/2/1/7e3fe7c2dc87d6efb9c803f509f12559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0A" w:rsidRPr="00FF7A9B" w:rsidRDefault="0068560A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Обязательные для регистрации сведения:</w:t>
      </w:r>
    </w:p>
    <w:p w:rsidR="006F787E" w:rsidRPr="00065682" w:rsidRDefault="006F787E" w:rsidP="00065682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Адрес электронной почты: выберите почтовый ящик, которым вам удобно пользоваться. На него придет ссылка для подтверждения регистрации;</w:t>
      </w:r>
    </w:p>
    <w:p w:rsidR="006F787E" w:rsidRPr="00065682" w:rsidRDefault="006F787E" w:rsidP="00065682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Ваша фамилия;</w:t>
      </w:r>
    </w:p>
    <w:p w:rsidR="006F787E" w:rsidRPr="00065682" w:rsidRDefault="006F787E" w:rsidP="00065682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Ваше имя;</w:t>
      </w:r>
    </w:p>
    <w:p w:rsidR="006F787E" w:rsidRPr="00065682" w:rsidRDefault="006F787E" w:rsidP="00065682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Телефон.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lastRenderedPageBreak/>
        <w:t>Отчество допустимо не указывать для тех пользователей, у которых оно не указано в документе, удостоверяющем личность (например, для иностранных граждан). Остальным пользователям лучше сразу указать отчество. 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2) </w:t>
      </w:r>
      <w:r w:rsidRPr="00065682">
        <w:rPr>
          <w:rStyle w:val="a5"/>
          <w:color w:val="262626"/>
          <w:sz w:val="22"/>
          <w:szCs w:val="22"/>
        </w:rPr>
        <w:t>Выберите роль</w:t>
      </w:r>
      <w:r w:rsidRPr="00065682">
        <w:rPr>
          <w:color w:val="262626"/>
          <w:sz w:val="22"/>
          <w:szCs w:val="22"/>
        </w:rPr>
        <w:t>, т.е. в качестве кого вы будете работать в системе: как клиент, как агент или как физическое лицо: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drawing>
          <wp:inline distT="0" distB="0" distL="0" distR="0" wp14:anchorId="6CDE8CD9" wp14:editId="30CE5BF1">
            <wp:extent cx="5210175" cy="3267075"/>
            <wp:effectExtent l="0" t="0" r="9525" b="9525"/>
            <wp:docPr id="72" name="Рисунок 72" descr="https://help.goodfin.ru/s/attachments/27094/2/1/7bcedaac324225ebc38bdb1f73c034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help.goodfin.ru/s/attachments/27094/2/1/7bcedaac324225ebc38bdb1f73c034ee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Чтобы воспользоваться основным функционалом системы, а именно заказывать и получать продукты для компании/ИП, необходимо зарегистрироваться в качестве клиента.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Если Вы хотите работать агентом и предлагать посреднические услуги клиентам, то необходимо получить доступ к агентскому кабинету.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3) После выбора роли на вашу почту будет отправлено письмо. </w:t>
      </w:r>
      <w:r w:rsidRPr="00065682">
        <w:rPr>
          <w:rStyle w:val="a5"/>
          <w:color w:val="262626"/>
          <w:sz w:val="22"/>
          <w:szCs w:val="22"/>
        </w:rPr>
        <w:t>Проверьте вашу электронную почту.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77A9F0CF" wp14:editId="4D88213F">
            <wp:extent cx="5238750" cy="3343275"/>
            <wp:effectExtent l="0" t="0" r="0" b="9525"/>
            <wp:docPr id="71" name="Рисунок 71" descr="https://help.goodfin.ru/s/attachments/27094/2/1/df3c83b7346bbc025b2ee9c98f0d3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help.goodfin.ru/s/attachments/27094/2/1/df3c83b7346bbc025b2ee9c98f0d3cec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rStyle w:val="a5"/>
          <w:color w:val="262626"/>
          <w:sz w:val="22"/>
          <w:szCs w:val="22"/>
        </w:rPr>
        <w:t>Перейдите по ссылке в письме</w:t>
      </w:r>
      <w:r w:rsidR="00065682">
        <w:rPr>
          <w:color w:val="262626"/>
          <w:sz w:val="22"/>
          <w:szCs w:val="22"/>
        </w:rPr>
        <w:t> для активации вашего аккаунта в</w:t>
      </w:r>
      <w:r w:rsidRPr="00065682">
        <w:rPr>
          <w:color w:val="262626"/>
          <w:sz w:val="22"/>
          <w:szCs w:val="22"/>
        </w:rPr>
        <w:t xml:space="preserve"> системе.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7A704506" wp14:editId="401500E6">
            <wp:extent cx="5114925" cy="3924300"/>
            <wp:effectExtent l="0" t="0" r="9525" b="0"/>
            <wp:docPr id="70" name="Рисунок 70" descr="https://help.goodfin.ru/s/attachments/27094/2/1/f578e88b49d209d936f2c848a5d96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help.goodfin.ru/s/attachments/27094/2/1/f578e88b49d209d936f2c848a5d9617a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4) После перехода по ссылке </w:t>
      </w:r>
      <w:r w:rsidRPr="00065682">
        <w:rPr>
          <w:rStyle w:val="a5"/>
          <w:color w:val="262626"/>
          <w:sz w:val="22"/>
          <w:szCs w:val="22"/>
        </w:rPr>
        <w:t>введите ваши логин и пароль</w:t>
      </w:r>
      <w:r w:rsidRPr="00065682">
        <w:rPr>
          <w:color w:val="262626"/>
          <w:sz w:val="22"/>
          <w:szCs w:val="22"/>
        </w:rPr>
        <w:t>: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00D04C01" wp14:editId="52006AAD">
            <wp:extent cx="5286375" cy="3771900"/>
            <wp:effectExtent l="0" t="0" r="9525" b="0"/>
            <wp:docPr id="69" name="Рисунок 69" descr="https://help.goodfin.ru/s/attachments/27094/2/1/5b3a7268b22d94be8359eb9d31605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help.goodfin.ru/s/attachments/27094/2/1/5b3a7268b22d94be8359eb9d31605740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Имя пользователя: придумайте любой логин, под которым будете работать в системе (допускаются латинские буквы, цифры, дефис, подчеркивание). Обратите внимание, система различает в логине заглавные и строчные буквы (учитывает регистр букв). Если вы укажите логин с учетом регистра, то так и нужно будет вводить логин при работе в системе.</w:t>
      </w:r>
    </w:p>
    <w:p w:rsidR="006F787E" w:rsidRPr="00065682" w:rsidRDefault="006F787E" w:rsidP="00065682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065682">
        <w:rPr>
          <w:rFonts w:ascii="Times New Roman" w:hAnsi="Times New Roman" w:cs="Times New Roman"/>
          <w:color w:val="262626"/>
        </w:rPr>
        <w:t>Пароль: придумайте сложную комбинацию из заглавных и строчных латинских букв, цифр, спецсимволов (длина пароля — от 6 до 20 символов).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5) Если вы при регистрации указали, что желаете работать в системе </w:t>
      </w:r>
      <w:r w:rsidRPr="00065682">
        <w:rPr>
          <w:rStyle w:val="a5"/>
          <w:color w:val="262626"/>
          <w:sz w:val="22"/>
          <w:szCs w:val="22"/>
        </w:rPr>
        <w:t>как физ. лицо</w:t>
      </w:r>
      <w:r w:rsidRPr="00065682">
        <w:rPr>
          <w:color w:val="262626"/>
          <w:sz w:val="22"/>
          <w:szCs w:val="22"/>
        </w:rPr>
        <w:t>, </w:t>
      </w:r>
      <w:r w:rsidRPr="00065682">
        <w:rPr>
          <w:rStyle w:val="a5"/>
          <w:color w:val="262626"/>
          <w:sz w:val="22"/>
          <w:szCs w:val="22"/>
        </w:rPr>
        <w:t>то на этом ваша регистрация закончена</w:t>
      </w:r>
      <w:r w:rsidRPr="00065682">
        <w:rPr>
          <w:color w:val="262626"/>
          <w:sz w:val="22"/>
          <w:szCs w:val="22"/>
        </w:rPr>
        <w:t> и вы будете перенаправлены в свой кабинет в системе.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6) Если вы указали, что желаете работать </w:t>
      </w:r>
      <w:r w:rsidRPr="00065682">
        <w:rPr>
          <w:rStyle w:val="a5"/>
          <w:color w:val="262626"/>
          <w:sz w:val="22"/>
          <w:szCs w:val="22"/>
        </w:rPr>
        <w:t>как агент или как клиент, то выберите способ подтверждения себя в компании/ИП</w:t>
      </w:r>
      <w:r w:rsidRPr="00065682">
        <w:rPr>
          <w:color w:val="262626"/>
          <w:sz w:val="22"/>
          <w:szCs w:val="22"/>
        </w:rPr>
        <w:t>. Подтвердить свою принадлежность к компании можно 2 способами: самостоятельно с помощью электронной подписи или запросить подтверждение у администратора компании/ИП.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75093E0C" wp14:editId="7E9E376F">
            <wp:extent cx="5267325" cy="4333875"/>
            <wp:effectExtent l="0" t="0" r="9525" b="9525"/>
            <wp:docPr id="68" name="Рисунок 68" descr="https://help.goodfin.ru/s/attachments/27094/2/1/7d59f35dad0498ffc262f898a2083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help.goodfin.ru/s/attachments/27094/2/1/7d59f35dad0498ffc262f898a208391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7). В зависимости от выбранного способа подтверждения в компании/ИП будут различные шаги регистрации.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7.1) Если вы выбрали</w:t>
      </w:r>
      <w:r w:rsidRPr="00065682">
        <w:rPr>
          <w:rStyle w:val="a5"/>
          <w:color w:val="262626"/>
          <w:sz w:val="22"/>
          <w:szCs w:val="22"/>
        </w:rPr>
        <w:t> самостоятельно подтвердить себя по ЭП</w:t>
      </w:r>
      <w:r w:rsidRPr="00065682">
        <w:rPr>
          <w:color w:val="262626"/>
          <w:sz w:val="22"/>
          <w:szCs w:val="22"/>
        </w:rPr>
        <w:t>, то прочитайте информацию в открывшемся окне и нажмите "Подтвердить".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16C19EE1" wp14:editId="1CF8D377">
            <wp:extent cx="5410200" cy="3276600"/>
            <wp:effectExtent l="0" t="0" r="0" b="0"/>
            <wp:docPr id="67" name="Рисунок 67" descr="https://help.goodfin.ru/s/attachments/27094/2/1/83c8f28a4174d361929c6c849e827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help.goodfin.ru/s/attachments/27094/2/1/83c8f28a4174d361929c6c849e82770c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7.2) </w:t>
      </w:r>
      <w:r w:rsidRPr="00065682">
        <w:rPr>
          <w:rStyle w:val="a5"/>
          <w:color w:val="262626"/>
          <w:sz w:val="22"/>
          <w:szCs w:val="22"/>
        </w:rPr>
        <w:t>Выберите сертификат</w:t>
      </w:r>
      <w:r w:rsidRPr="00065682">
        <w:rPr>
          <w:color w:val="262626"/>
          <w:sz w:val="22"/>
          <w:szCs w:val="22"/>
        </w:rPr>
        <w:t> из списка.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7.3) </w:t>
      </w:r>
      <w:r w:rsidRPr="00065682">
        <w:rPr>
          <w:rStyle w:val="a5"/>
          <w:color w:val="262626"/>
          <w:sz w:val="22"/>
          <w:szCs w:val="22"/>
        </w:rPr>
        <w:t>Подтвердите данные</w:t>
      </w:r>
      <w:r w:rsidRPr="00065682">
        <w:rPr>
          <w:color w:val="262626"/>
          <w:sz w:val="22"/>
          <w:szCs w:val="22"/>
        </w:rPr>
        <w:t>, которые были получены из сертификата по компании/ИП и нажмите "Далее".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10D538C7" wp14:editId="5EEFD4C7">
            <wp:extent cx="5581650" cy="4619625"/>
            <wp:effectExtent l="0" t="0" r="0" b="9525"/>
            <wp:docPr id="65" name="Рисунок 65" descr="https://help.goodfin.ru/s/attachments/27094/2/1/61bfae652c749612ebe2ae3463e2f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help.goodfin.ru/s/attachments/27094/2/1/61bfae652c749612ebe2ae3463e2f73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8) Если вы выбрали подтверждение в компании через запрос к Администратору компании, то откроется следующее окно: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31C2AFC2" wp14:editId="14DD7AAC">
            <wp:extent cx="5581650" cy="3209925"/>
            <wp:effectExtent l="0" t="0" r="0" b="9525"/>
            <wp:docPr id="64" name="Рисунок 64" descr="https://help.goodfin.ru/s/attachments/27094/2/1/e5f2725164d5df3a2c23c8ab8b4e8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help.goodfin.ru/s/attachments/27094/2/1/e5f2725164d5df3a2c23c8ab8b4e8698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8.1)</w:t>
      </w:r>
      <w:r w:rsidRPr="00065682">
        <w:rPr>
          <w:rStyle w:val="a5"/>
          <w:color w:val="262626"/>
          <w:sz w:val="22"/>
          <w:szCs w:val="22"/>
        </w:rPr>
        <w:t> Введите ИНН и нажмите "Найти"</w:t>
      </w:r>
      <w:r w:rsidRPr="00065682">
        <w:rPr>
          <w:color w:val="262626"/>
          <w:sz w:val="22"/>
          <w:szCs w:val="22"/>
        </w:rPr>
        <w:t>. Будет выполнен автоматический поиск данных по введенному ИНН компании/ИП. </w:t>
      </w:r>
      <w:r w:rsidRPr="00065682">
        <w:rPr>
          <w:color w:val="262626"/>
          <w:sz w:val="22"/>
          <w:szCs w:val="22"/>
        </w:rPr>
        <w:br/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8.2) </w:t>
      </w:r>
      <w:r w:rsidRPr="00065682">
        <w:rPr>
          <w:rStyle w:val="a5"/>
          <w:color w:val="262626"/>
          <w:sz w:val="22"/>
          <w:szCs w:val="22"/>
        </w:rPr>
        <w:t>Подтвердите реквизиты компании/ИП</w:t>
      </w:r>
      <w:r w:rsidRPr="00065682">
        <w:rPr>
          <w:color w:val="262626"/>
          <w:sz w:val="22"/>
          <w:szCs w:val="22"/>
        </w:rPr>
        <w:t> и, если всё верно, нажмите "Далее". Если ошиблись при вводе ИНН, то введите его в поле ИНН и нажмите "Изменить".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0FB7E01E" wp14:editId="1C1DAB41">
            <wp:extent cx="5534025" cy="4581525"/>
            <wp:effectExtent l="0" t="0" r="9525" b="9525"/>
            <wp:docPr id="63" name="Рисунок 63" descr="https://help.goodfin.ru/s/attachments/27094/2/1/5de2d3610551fa2b05f97b6662a8ee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help.goodfin.ru/s/attachments/27094/2/1/5de2d3610551fa2b05f97b6662a8ee8e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8.3) М</w:t>
      </w:r>
      <w:r w:rsidR="005E7F32" w:rsidRPr="00065682">
        <w:rPr>
          <w:color w:val="262626"/>
          <w:sz w:val="22"/>
          <w:szCs w:val="22"/>
        </w:rPr>
        <w:t>ожет так получится, что компании</w:t>
      </w:r>
      <w:r w:rsidRPr="00065682">
        <w:rPr>
          <w:color w:val="262626"/>
          <w:sz w:val="22"/>
          <w:szCs w:val="22"/>
        </w:rPr>
        <w:t xml:space="preserve"> ранее не было в системе и Администратора в компании/ИП нет. Тогда будет выведено сообщение: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393F939D" wp14:editId="570EADF3">
            <wp:extent cx="5486400" cy="2962275"/>
            <wp:effectExtent l="0" t="0" r="0" b="9525"/>
            <wp:docPr id="62" name="Рисунок 62" descr="https://help.goodfin.ru/s/attachments/27094/2/1/1102dad12f70deac9413b812a1c1f6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help.goodfin.ru/s/attachments/27094/2/1/1102dad12f70deac9413b812a1c1f65f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8.4) Если Администратор у компании/ИП есть, то ему будет автоматически  направлен запрос на включение в состав сотрудников компании/ИП от вашего имени.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69341ACB" wp14:editId="0EF4BD95">
            <wp:extent cx="5848350" cy="3152775"/>
            <wp:effectExtent l="0" t="0" r="0" b="9525"/>
            <wp:docPr id="61" name="Рисунок 61" descr="https://help.goodfin.ru/s/attachments/27094/2/1/5dfab606bae3c31afff16eb201a2b7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help.goodfin.ru/s/attachments/27094/2/1/5dfab606bae3c31afff16eb201a2b7af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Ожидайте письма на электронную почту с уведомлением о принятии или отклонении вашего запроса на включении в состав сотрудников. 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9) При получении письма зайдите в систему с логином и паролем, которые вы указали ранее.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10) Переход в личный кабинет.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10.1) Если вы выбрали стать клиентом на платформе, то после выполнения всех шагов при успешной регистрации вы попадете на главную страницу клиентского кабинета.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5E19BCD1" wp14:editId="1C6D86E7">
            <wp:extent cx="7467600" cy="3993881"/>
            <wp:effectExtent l="0" t="0" r="0" b="6985"/>
            <wp:docPr id="60" name="Рисунок 60" descr="https://help.goodfin.ru/s/attachments/27094/2/1/f56f4ce74d74797b807465e0bf8cd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help.goodfin.ru/s/attachments/27094/2/1/f56f4ce74d74797b807465e0bf8cd3d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498" cy="400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10.2) Если вы выбрали стать агентом на платформе, то после выполнения всех шагов при успешной регистрации вы попадете на главную страницу агентского кабинета.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11) Может так получится, что вы выбрали стать агентом, а компания/ИП в системе не имеет статус агента. В этом случае, будет автоматически направлен запрос на подключение вашей компании/ИП как агента. Ожидайте подтверждения или отклонения статуса агента для вашей компании/ИП на электронной почте. 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lastRenderedPageBreak/>
        <w:drawing>
          <wp:inline distT="0" distB="0" distL="0" distR="0" wp14:anchorId="30DD11C1" wp14:editId="2BFED7AE">
            <wp:extent cx="5924550" cy="3609975"/>
            <wp:effectExtent l="0" t="0" r="0" b="9525"/>
            <wp:docPr id="59" name="Рисунок 59" descr="https://help.goodfin.ru/s/attachments/27094/2/1/3094a45b0350e9b0ac00a902e3a80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help.goodfin.ru/s/attachments/27094/2/1/3094a45b0350e9b0ac00a902e3a80143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color w:val="262626"/>
          <w:sz w:val="22"/>
          <w:szCs w:val="22"/>
        </w:rPr>
        <w:t>При успешном подключении вашей компании/ИП как агента войдите под своими учетными данным, указанными ранее. Вы будете перенаправлены на главную страницу агентского кабинета.</w:t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065682">
        <w:rPr>
          <w:rStyle w:val="a5"/>
          <w:color w:val="262626"/>
          <w:sz w:val="22"/>
          <w:szCs w:val="22"/>
        </w:rPr>
        <w:t>Регистрация закончена. Успехов в работе!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FF7A9B" w:rsidRDefault="006F787E" w:rsidP="00FD398D">
      <w:pPr>
        <w:spacing w:after="0" w:line="240" w:lineRule="auto"/>
        <w:rPr>
          <w:rFonts w:ascii="Times New Roman" w:hAnsi="Times New Roman" w:cs="Times New Roman"/>
        </w:rPr>
      </w:pPr>
      <w:r w:rsidRPr="00FF7A9B">
        <w:rPr>
          <w:rFonts w:ascii="Times New Roman" w:hAnsi="Times New Roman" w:cs="Times New Roman"/>
        </w:rPr>
        <w:t> </w:t>
      </w:r>
    </w:p>
    <w:p w:rsidR="006F787E" w:rsidRPr="00065682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color w:val="262626"/>
          <w:sz w:val="30"/>
          <w:szCs w:val="30"/>
        </w:rPr>
      </w:pPr>
      <w:hyperlink r:id="rId72" w:tgtFrame="_self" w:history="1">
        <w:bookmarkStart w:id="31" w:name="_Toc56968199"/>
        <w:r w:rsidR="006F787E" w:rsidRPr="00065682">
          <w:rPr>
            <w:rFonts w:ascii="Times New Roman" w:hAnsi="Times New Roman" w:cs="Times New Roman"/>
            <w:b/>
            <w:sz w:val="24"/>
            <w:szCs w:val="24"/>
          </w:rPr>
          <w:t>Рабочий кабинет физ</w:t>
        </w:r>
        <w:r w:rsidR="005E7F32" w:rsidRPr="00065682">
          <w:rPr>
            <w:rFonts w:ascii="Times New Roman" w:hAnsi="Times New Roman" w:cs="Times New Roman"/>
            <w:b/>
            <w:sz w:val="24"/>
            <w:szCs w:val="24"/>
          </w:rPr>
          <w:t xml:space="preserve">ического </w:t>
        </w:r>
        <w:r w:rsidR="006F787E" w:rsidRPr="00065682">
          <w:rPr>
            <w:rFonts w:ascii="Times New Roman" w:hAnsi="Times New Roman" w:cs="Times New Roman"/>
            <w:b/>
            <w:sz w:val="24"/>
            <w:szCs w:val="24"/>
          </w:rPr>
          <w:t>лица (обзор)</w:t>
        </w:r>
        <w:bookmarkEnd w:id="31"/>
      </w:hyperlink>
    </w:p>
    <w:p w:rsidR="006F787E" w:rsidRPr="00065682" w:rsidRDefault="006F787E" w:rsidP="00FD398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65682">
        <w:rPr>
          <w:sz w:val="22"/>
          <w:szCs w:val="22"/>
        </w:rPr>
        <w:t>Главная страница рабочего кабинета физического л</w:t>
      </w:r>
      <w:r w:rsidR="004A5497" w:rsidRPr="00065682">
        <w:rPr>
          <w:sz w:val="22"/>
          <w:szCs w:val="22"/>
        </w:rPr>
        <w:t>ица выглядит следующим образом:</w:t>
      </w:r>
    </w:p>
    <w:p w:rsidR="006F787E" w:rsidRPr="00065682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06568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AA4FB63" wp14:editId="564CE240">
            <wp:extent cx="7791060" cy="4352925"/>
            <wp:effectExtent l="0" t="0" r="635" b="0"/>
            <wp:docPr id="82" name="Рисунок 82" descr="https://help.goodfin.ru/s/attachments/27094/2/1/eecd909400e1b58b0bc22c6c81014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help.goodfin.ru/s/attachments/27094/2/1/eecd909400e1b58b0bc22c6c8101447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689" cy="43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FD398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65682">
        <w:rPr>
          <w:sz w:val="22"/>
          <w:szCs w:val="22"/>
        </w:rPr>
        <w:t>В распоряжении пользователя - сравнительно небольшой набор инструментов. На верхней плашке можно просматривать последние заинтересовавшие вас сделки: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FF7A9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E90908F" wp14:editId="6B069996">
            <wp:extent cx="7496175" cy="2914387"/>
            <wp:effectExtent l="0" t="0" r="0" b="635"/>
            <wp:docPr id="81" name="Рисунок 81" descr="https://help.goodfin.ru/s/attachments/27094/2/1/4d92be106d8986d0ef2fd98e15c54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help.goodfin.ru/s/attachments/27094/2/1/4d92be106d8986d0ef2fd98e15c5462a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129" cy="292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FD398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65682">
        <w:rPr>
          <w:sz w:val="22"/>
          <w:szCs w:val="22"/>
        </w:rPr>
        <w:t>Также система показывает уведомления о новых контактах и изменениях статуса сделок: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FF7A9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3EEEF3" wp14:editId="4461CA00">
            <wp:extent cx="7734300" cy="3923196"/>
            <wp:effectExtent l="0" t="0" r="0" b="1270"/>
            <wp:docPr id="80" name="Рисунок 80" descr="https://help.goodfin.ru/s/attachments/27094/2/1/cfbb4e30bb7e4e19ec48aa90069b4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help.goodfin.ru/s/attachments/27094/2/1/cfbb4e30bb7e4e19ec48aa90069b4908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565" cy="393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FD398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065682">
        <w:rPr>
          <w:sz w:val="22"/>
          <w:szCs w:val="22"/>
        </w:rPr>
        <w:t>Основной доступный пункт меню - "Мои компании":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FF7A9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68F473A" wp14:editId="71AC651E">
            <wp:extent cx="7734300" cy="2652133"/>
            <wp:effectExtent l="0" t="0" r="0" b="0"/>
            <wp:docPr id="79" name="Рисунок 79" descr="https://help.goodfin.ru/s/attachments/27094/2/1/72347d29ddc21c09c78c2d0d63c0c5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help.goodfin.ru/s/attachments/27094/2/1/72347d29ddc21c09c78c2d0d63c0c5c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542" cy="26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065682">
        <w:rPr>
          <w:sz w:val="22"/>
          <w:szCs w:val="22"/>
        </w:rPr>
        <w:t>Здесь можно зарегистрировать компанию (юридическое лицо или ИП), а также подать заявку на работу в качестве агента: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</w:pPr>
      <w:r w:rsidRPr="00FF7A9B">
        <w:rPr>
          <w:noProof/>
        </w:rPr>
        <w:drawing>
          <wp:inline distT="0" distB="0" distL="0" distR="0" wp14:anchorId="7DB02336" wp14:editId="6943BD6F">
            <wp:extent cx="7686015" cy="2295525"/>
            <wp:effectExtent l="0" t="0" r="0" b="0"/>
            <wp:docPr id="78" name="Рисунок 78" descr="https://help.goodfin.ru/s/attachments/27094/2/1/e88eadf80ec0da3f19a10cb684f780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help.goodfin.ru/s/attachments/27094/2/1/e88eadf80ec0da3f19a10cb684f7809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00"/>
                    <a:stretch/>
                  </pic:blipFill>
                  <pic:spPr bwMode="auto">
                    <a:xfrm>
                      <a:off x="0" y="0"/>
                      <a:ext cx="7721314" cy="23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</w:pPr>
    </w:p>
    <w:p w:rsidR="006F787E" w:rsidRPr="00065682" w:rsidRDefault="006F787E" w:rsidP="00065682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065682">
        <w:rPr>
          <w:sz w:val="22"/>
          <w:szCs w:val="22"/>
        </w:rPr>
        <w:t>Из раздела "Мои компании" можно перейти в личный кабинет интересующей компании: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</w:pPr>
      <w:r w:rsidRPr="00FF7A9B">
        <w:rPr>
          <w:noProof/>
        </w:rPr>
        <w:lastRenderedPageBreak/>
        <w:drawing>
          <wp:inline distT="0" distB="0" distL="0" distR="0" wp14:anchorId="66C73E0A" wp14:editId="04A3E2FF">
            <wp:extent cx="7781925" cy="2442431"/>
            <wp:effectExtent l="0" t="0" r="0" b="0"/>
            <wp:docPr id="77" name="Рисунок 77" descr="https://help.goodfin.ru/s/attachments/27094/2/1/0a56d29a8646238dbaa89945e304e0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help.goodfin.ru/s/attachments/27094/2/1/0a56d29a8646238dbaa89945e304e0a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526" cy="24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</w:pPr>
    </w:p>
    <w:p w:rsidR="006F787E" w:rsidRPr="00A1452F" w:rsidRDefault="006F787E" w:rsidP="00FD398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1452F">
        <w:rPr>
          <w:sz w:val="22"/>
          <w:szCs w:val="22"/>
        </w:rPr>
        <w:t>Нажав на кнопку "Перейти в личный кабинет компании", выберите подходящую роль: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</w:pPr>
      <w:r w:rsidRPr="00FF7A9B">
        <w:rPr>
          <w:noProof/>
        </w:rPr>
        <w:lastRenderedPageBreak/>
        <w:drawing>
          <wp:inline distT="0" distB="0" distL="0" distR="0" wp14:anchorId="1E48108E" wp14:editId="4DAFC8BD">
            <wp:extent cx="7562850" cy="2924621"/>
            <wp:effectExtent l="0" t="0" r="0" b="9525"/>
            <wp:docPr id="76" name="Рисунок 76" descr="https://help.goodfin.ru/s/attachments/27094/2/1/023ddbb334b376e6e40408b53eb1a1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help.goodfin.ru/s/attachments/27094/2/1/023ddbb334b376e6e40408b53eb1a1be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564" cy="29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sz w:val="22"/>
          <w:szCs w:val="22"/>
        </w:rPr>
        <w:t>Нажав на соответствующую ссылку, вы попадаете в рабочий кабинет своей компании (в статусе сотрудника, руководителя или агента). </w:t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sz w:val="22"/>
          <w:szCs w:val="22"/>
        </w:rPr>
        <w:t xml:space="preserve">Чтобы вернуться в кабинет физлица, воспользуйтесь переключателем и выберите </w:t>
      </w:r>
      <w:r w:rsidR="00C858D2" w:rsidRPr="00A1452F">
        <w:rPr>
          <w:sz w:val="22"/>
          <w:szCs w:val="22"/>
        </w:rPr>
        <w:t>в списке роль "Физическое лицо".</w:t>
      </w:r>
    </w:p>
    <w:p w:rsidR="00110003" w:rsidRPr="00FF7A9B" w:rsidRDefault="00110003" w:rsidP="00FD398D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262626"/>
          <w:sz w:val="30"/>
          <w:szCs w:val="30"/>
        </w:rPr>
      </w:pPr>
    </w:p>
    <w:p w:rsidR="006F787E" w:rsidRPr="00A1452F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78" w:tgtFrame="_self" w:history="1">
        <w:bookmarkStart w:id="32" w:name="_Toc56968200"/>
        <w:r w:rsidR="006F787E" w:rsidRPr="00A1452F">
          <w:rPr>
            <w:rFonts w:ascii="Times New Roman" w:hAnsi="Times New Roman" w:cs="Times New Roman"/>
            <w:b/>
            <w:sz w:val="24"/>
            <w:szCs w:val="24"/>
          </w:rPr>
          <w:t>Как стать клиентом</w:t>
        </w:r>
        <w:bookmarkEnd w:id="32"/>
      </w:hyperlink>
    </w:p>
    <w:p w:rsidR="00110003" w:rsidRPr="00FF7A9B" w:rsidRDefault="00110003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Чтобы воспользоваться основным функционалом системы, физическому лицу необходимо зарегистрироваться в качестве клиента. </w:t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На стартовой странице рабочего кабинета физлица выберите соответствующий блок, чтобы посмотреть подсказки: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6BB4DA7E" wp14:editId="142EF9D4">
            <wp:extent cx="7296150" cy="2254926"/>
            <wp:effectExtent l="0" t="0" r="0" b="0"/>
            <wp:docPr id="87" name="Рисунок 87" descr="https://help.goodfin.ru/s/attachments/27094/2/1/e2c16fdf63fb5b9907fd82d261e2a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help.goodfin.ru/s/attachments/27094/2/1/e2c16fdf63fb5b9907fd82d261e2ade9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321" cy="22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A1452F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Для того чтобы начать работу как клиент, нужно сделать всего два шага: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6932FCC6" wp14:editId="64183210">
            <wp:extent cx="7600950" cy="3109756"/>
            <wp:effectExtent l="0" t="0" r="0" b="0"/>
            <wp:docPr id="86" name="Рисунок 86" descr="https://help.goodfin.ru/s/attachments/27094/2/1/a11948b0f7d82bc4409ff2c2d9d90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help.goodfin.ru/s/attachments/27094/2/1/a11948b0f7d82bc4409ff2c2d9d90d10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876" cy="31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Добавить компанию можно в разделе "Мои компании":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0F456C81" wp14:editId="7560386C">
            <wp:extent cx="7734300" cy="2140579"/>
            <wp:effectExtent l="0" t="0" r="0" b="0"/>
            <wp:docPr id="85" name="Рисунок 85" descr="https://help.goodfin.ru/s/attachments/27094/2/1/073cd73f868f1d1fb32f29bae6e0c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help.goodfin.ru/s/attachments/27094/2/1/073cd73f868f1d1fb32f29bae6e0c1ad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875" cy="215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Нажмите кнопку "Зарегистрировать (добавить) ЮЛ, ИП":</w:t>
      </w:r>
    </w:p>
    <w:p w:rsidR="005C54F6" w:rsidRDefault="005C54F6" w:rsidP="00FD398D">
      <w:pPr>
        <w:pStyle w:val="a4"/>
        <w:shd w:val="clear" w:color="auto" w:fill="FFFFFF"/>
        <w:spacing w:before="0" w:beforeAutospacing="0" w:after="0" w:afterAutospacing="0"/>
        <w:rPr>
          <w:noProof/>
          <w:color w:val="262626"/>
          <w:sz w:val="20"/>
          <w:szCs w:val="20"/>
        </w:rPr>
      </w:pP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drawing>
          <wp:inline distT="0" distB="0" distL="0" distR="0" wp14:anchorId="076183D8" wp14:editId="430BABA4">
            <wp:extent cx="7619383" cy="1495425"/>
            <wp:effectExtent l="0" t="0" r="635" b="0"/>
            <wp:docPr id="84" name="Рисунок 84" descr="https://help.goodfin.ru/s/attachments/27094/2/1/e469a9a7723decae78ce70998de14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help.goodfin.ru/s/attachments/27094/2/1/e469a9a7723decae78ce70998de148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39"/>
                    <a:stretch/>
                  </pic:blipFill>
                  <pic:spPr bwMode="auto">
                    <a:xfrm>
                      <a:off x="0" y="0"/>
                      <a:ext cx="7637043" cy="14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Подробнее о регистрации компании: </w:t>
      </w:r>
      <w:hyperlink r:id="rId82" w:tgtFrame="_blank" w:history="1">
        <w:r w:rsidRPr="00A1452F">
          <w:rPr>
            <w:rStyle w:val="a5"/>
            <w:color w:val="428BCA"/>
            <w:sz w:val="22"/>
            <w:szCs w:val="22"/>
          </w:rPr>
          <w:t>Как добавить компанию</w:t>
        </w:r>
      </w:hyperlink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Созданную компанию необходимо подтвердить с помощью ЭЦП (электронной подписи). Сделать это может руководитель или сотрудник, наделенный правом подписи, либо сам предприниматель (если регистрируется ИП). Подробнее: </w:t>
      </w:r>
      <w:hyperlink r:id="rId83" w:tgtFrame="_blank" w:history="1">
        <w:r w:rsidRPr="00A1452F">
          <w:rPr>
            <w:rStyle w:val="a3"/>
            <w:b/>
            <w:bCs/>
            <w:color w:val="428BCA"/>
            <w:sz w:val="22"/>
            <w:szCs w:val="22"/>
            <w:u w:val="none"/>
          </w:rPr>
          <w:t>Как подтвердить компанию с помощью ЭЦП</w:t>
        </w:r>
      </w:hyperlink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После подтверждения компании можно создавать сделки по выбранным типам продуктов.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</w:p>
    <w:p w:rsidR="00110003" w:rsidRPr="00FF7A9B" w:rsidRDefault="00110003" w:rsidP="00FD398D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262626"/>
          <w:sz w:val="30"/>
          <w:szCs w:val="30"/>
        </w:rPr>
      </w:pPr>
    </w:p>
    <w:p w:rsidR="006F787E" w:rsidRPr="00A1452F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84" w:tgtFrame="_self" w:history="1">
        <w:bookmarkStart w:id="33" w:name="_Toc56968201"/>
        <w:r w:rsidR="006F787E" w:rsidRPr="00A1452F">
          <w:rPr>
            <w:rFonts w:ascii="Times New Roman" w:hAnsi="Times New Roman" w:cs="Times New Roman"/>
            <w:b/>
            <w:sz w:val="24"/>
            <w:szCs w:val="24"/>
          </w:rPr>
          <w:t>Как стать агентом</w:t>
        </w:r>
        <w:bookmarkEnd w:id="33"/>
      </w:hyperlink>
    </w:p>
    <w:p w:rsidR="00110003" w:rsidRPr="00FF7A9B" w:rsidRDefault="00110003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110003" w:rsidRPr="00A1452F" w:rsidRDefault="00110003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Если Вы хотите работать агентом и предлагать посреднические услуги, необходимо получить доступ к агентскому кабинету.</w:t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Для этого зайдите в меню "Мои компании, ИП" и нажмите "Стать агентом":</w:t>
      </w:r>
    </w:p>
    <w:p w:rsidR="003308B6" w:rsidRDefault="003308B6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31C498EE" wp14:editId="5E2BC0F2">
            <wp:extent cx="7256476" cy="1952625"/>
            <wp:effectExtent l="0" t="0" r="1905" b="0"/>
            <wp:docPr id="90" name="Рисунок 90" descr="https://help.goodfin.ru/s/attachments/27094/2/1/c034bebc6943f7c136a6e99f5549a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help.goodfin.ru/s/attachments/27094/2/1/c034bebc6943f7c136a6e99f5549a07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09"/>
                    <a:stretch/>
                  </pic:blipFill>
                  <pic:spPr bwMode="auto">
                    <a:xfrm>
                      <a:off x="0" y="0"/>
                      <a:ext cx="7284605" cy="19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Заявка на получение статуса агента может быть от физического лица (данный раздел пока в разработке) либо от юридического лица, ИП.</w:t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Если Вы хотите работать как агент - Юридическое лицо или ИП требуется сперва создать компанию (добавить ЮЛ или ИП). Она должна появится у Вас в списке компаний. </w:t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Подробнее о том, как добавить компанию (ЮЛ или ИП):</w:t>
      </w:r>
      <w:r w:rsidRPr="00A1452F">
        <w:rPr>
          <w:rStyle w:val="a5"/>
          <w:color w:val="262626"/>
          <w:sz w:val="22"/>
          <w:szCs w:val="22"/>
        </w:rPr>
        <w:t> </w:t>
      </w:r>
      <w:hyperlink r:id="rId86" w:tgtFrame="_blank" w:history="1">
        <w:r w:rsidRPr="00A1452F">
          <w:rPr>
            <w:rStyle w:val="a3"/>
            <w:b/>
            <w:bCs/>
            <w:color w:val="428BCA"/>
            <w:sz w:val="22"/>
            <w:szCs w:val="22"/>
            <w:u w:val="none"/>
          </w:rPr>
          <w:t>Как добавить компанию</w:t>
        </w:r>
      </w:hyperlink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Когда компания создана и  Вы, как сотрудник, подтверждены ЭЦП, можно регистрироваться в качестве агента.</w:t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Далее заполните форму, выбрав из списка свою компанию и нажав кнопку "Отправить заявку":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4F95DFA0" wp14:editId="43B0E38D">
            <wp:extent cx="7260552" cy="4857696"/>
            <wp:effectExtent l="0" t="0" r="0" b="635"/>
            <wp:docPr id="89" name="Рисунок 89" descr="https://help.goodfin.ru/s/attachments/27094/2/1/313978812dda610f5a91babf703d5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help.goodfin.ru/s/attachments/27094/2/1/313978812dda610f5a91babf703d5842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654" cy="486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>Отправив заявку, дождитесь одобрения — письма по электронной почте.</w:t>
      </w: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6F787E" w:rsidRPr="00A1452F" w:rsidRDefault="006F787E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A1452F">
        <w:rPr>
          <w:color w:val="262626"/>
          <w:sz w:val="22"/>
          <w:szCs w:val="22"/>
        </w:rPr>
        <w:t xml:space="preserve">После этого вы сможете начинать привлекать клиентов и оформлять </w:t>
      </w:r>
      <w:r w:rsidR="00854EC8" w:rsidRPr="00A1452F">
        <w:rPr>
          <w:color w:val="262626"/>
          <w:sz w:val="22"/>
          <w:szCs w:val="22"/>
        </w:rPr>
        <w:t>продукты</w:t>
      </w:r>
      <w:r w:rsidRPr="00A1452F">
        <w:rPr>
          <w:color w:val="262626"/>
          <w:sz w:val="22"/>
          <w:szCs w:val="22"/>
        </w:rPr>
        <w:t>.</w:t>
      </w:r>
    </w:p>
    <w:p w:rsidR="003D3594" w:rsidRPr="00FF7A9B" w:rsidRDefault="003D3594" w:rsidP="00FD398D">
      <w:pPr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</w:p>
    <w:p w:rsidR="003D3594" w:rsidRPr="00A1452F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88" w:tgtFrame="_self" w:history="1">
        <w:bookmarkStart w:id="34" w:name="_Toc56968202"/>
        <w:r w:rsidR="003D3594" w:rsidRPr="00A1452F">
          <w:rPr>
            <w:rFonts w:ascii="Times New Roman" w:hAnsi="Times New Roman" w:cs="Times New Roman"/>
            <w:b/>
            <w:sz w:val="24"/>
            <w:szCs w:val="24"/>
          </w:rPr>
          <w:t>Как клиенту без регистрации в системе подтвердить согласие на закрепление агента за клиентом</w:t>
        </w:r>
        <w:bookmarkEnd w:id="34"/>
      </w:hyperlink>
    </w:p>
    <w:p w:rsidR="00A1452F" w:rsidRDefault="00A1452F" w:rsidP="00FD398D">
      <w:pPr>
        <w:pStyle w:val="a4"/>
        <w:shd w:val="clear" w:color="auto" w:fill="FFFFFF"/>
        <w:spacing w:before="0" w:beforeAutospacing="0" w:after="0" w:afterAutospacing="0"/>
      </w:pP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sz w:val="22"/>
          <w:szCs w:val="22"/>
        </w:rPr>
        <w:t>В статье </w:t>
      </w:r>
      <w:hyperlink r:id="rId89" w:history="1">
        <w:r w:rsidRPr="00A1452F">
          <w:rPr>
            <w:rStyle w:val="a5"/>
            <w:color w:val="428BCA"/>
            <w:sz w:val="22"/>
            <w:szCs w:val="22"/>
          </w:rPr>
          <w:t>"Регистрация в системе"</w:t>
        </w:r>
      </w:hyperlink>
      <w:r w:rsidRPr="00A1452F">
        <w:rPr>
          <w:sz w:val="22"/>
          <w:szCs w:val="22"/>
        </w:rPr>
        <w:t> было рассказано, как можно самостоятельно зарегистрироваться в системе Goodfin.</w:t>
      </w: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sz w:val="22"/>
          <w:szCs w:val="22"/>
        </w:rPr>
        <w:t>Также существует способ </w:t>
      </w:r>
      <w:r w:rsidRPr="00A1452F">
        <w:rPr>
          <w:rStyle w:val="a5"/>
          <w:sz w:val="22"/>
          <w:szCs w:val="22"/>
        </w:rPr>
        <w:t>не регистрироваться в системе</w:t>
      </w:r>
      <w:r w:rsidRPr="00A1452F">
        <w:rPr>
          <w:sz w:val="22"/>
          <w:szCs w:val="22"/>
        </w:rPr>
        <w:t>, а предоставить данные для агента и агент подготовит все необходимы данные для совершения сделки.</w:t>
      </w: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sz w:val="22"/>
          <w:szCs w:val="22"/>
        </w:rPr>
        <w:t>Во втором случае агент сам связывается с клиентом и отправляет письмо на электронную почту со ссылкой для одобрения его как Вашего агента. Если Вы решили работать с агентом и желаете дать ему доступ к  документам вашей компании/ИП для оформления сделки, подтвердите с помощью ЭЦП согласие на закрепление агента за Вашей компанией/ИП. </w:t>
      </w: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sz w:val="22"/>
          <w:szCs w:val="22"/>
        </w:rPr>
        <w:t>Для этого Вы,</w:t>
      </w:r>
      <w:r w:rsidR="00A1452F">
        <w:rPr>
          <w:sz w:val="22"/>
          <w:szCs w:val="22"/>
        </w:rPr>
        <w:t xml:space="preserve"> </w:t>
      </w:r>
      <w:r w:rsidRPr="00A1452F">
        <w:rPr>
          <w:sz w:val="22"/>
          <w:szCs w:val="22"/>
        </w:rPr>
        <w:t>как Уполномоченное лицо/ руководитель компании/ИП с правом подписи средствами ЭЦП, должны выполнить следующие действия:</w:t>
      </w: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sz w:val="22"/>
          <w:szCs w:val="22"/>
        </w:rPr>
        <w:t>1. </w:t>
      </w:r>
      <w:r w:rsidRPr="00A1452F">
        <w:rPr>
          <w:rStyle w:val="a5"/>
          <w:sz w:val="22"/>
          <w:szCs w:val="22"/>
        </w:rPr>
        <w:t>Перейдите по ссылке</w:t>
      </w:r>
      <w:r w:rsidRPr="00A1452F">
        <w:rPr>
          <w:sz w:val="22"/>
          <w:szCs w:val="22"/>
        </w:rPr>
        <w:t> в письме от агента</w:t>
      </w:r>
      <w:r w:rsidR="00854EC8" w:rsidRPr="00A1452F">
        <w:rPr>
          <w:sz w:val="22"/>
          <w:szCs w:val="22"/>
        </w:rPr>
        <w:t>.</w:t>
      </w: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sz w:val="22"/>
          <w:szCs w:val="22"/>
        </w:rPr>
        <w:t>2. При переходе по ссылке перед вами откроется окно:</w:t>
      </w:r>
    </w:p>
    <w:p w:rsidR="003D3594" w:rsidRPr="00FF7A9B" w:rsidRDefault="003D3594" w:rsidP="00FD398D">
      <w:pPr>
        <w:pStyle w:val="a4"/>
        <w:shd w:val="clear" w:color="auto" w:fill="FFFFFF"/>
        <w:spacing w:before="0" w:beforeAutospacing="0" w:after="0" w:afterAutospacing="0"/>
      </w:pPr>
      <w:r w:rsidRPr="00FF7A9B">
        <w:rPr>
          <w:noProof/>
        </w:rPr>
        <w:lastRenderedPageBreak/>
        <w:drawing>
          <wp:inline distT="0" distB="0" distL="0" distR="0" wp14:anchorId="74167DAC" wp14:editId="1DE02D71">
            <wp:extent cx="8378580" cy="4631690"/>
            <wp:effectExtent l="0" t="0" r="3810" b="0"/>
            <wp:docPr id="14" name="Рисунок 14" descr="https://help.goodfin.ru/s/attachments/27094/2/1/5cb0292640129a603d6e8d7dad0daa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elp.goodfin.ru/s/attachments/27094/2/1/5cb0292640129a603d6e8d7dad0daaa7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674" cy="46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94" w:rsidRPr="00FF7A9B" w:rsidRDefault="003D3594" w:rsidP="00FD398D">
      <w:pPr>
        <w:pStyle w:val="a4"/>
        <w:shd w:val="clear" w:color="auto" w:fill="FFFFFF"/>
        <w:spacing w:before="0" w:beforeAutospacing="0" w:after="0" w:afterAutospacing="0"/>
      </w:pP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sz w:val="22"/>
          <w:szCs w:val="22"/>
        </w:rPr>
        <w:t>3.</w:t>
      </w:r>
      <w:r w:rsidRPr="00A1452F">
        <w:rPr>
          <w:rStyle w:val="a5"/>
          <w:sz w:val="22"/>
          <w:szCs w:val="22"/>
        </w:rPr>
        <w:t> Поставьте галочку</w:t>
      </w:r>
      <w:r w:rsidRPr="00A1452F">
        <w:rPr>
          <w:sz w:val="22"/>
          <w:szCs w:val="22"/>
        </w:rPr>
        <w:t> справа от фразы "Клиент подтверждает..." </w:t>
      </w:r>
      <w:r w:rsidRPr="00A1452F">
        <w:rPr>
          <w:rStyle w:val="a5"/>
          <w:sz w:val="22"/>
          <w:szCs w:val="22"/>
        </w:rPr>
        <w:t>и нажмите кнопку "Подтвердить по ЭЦП</w:t>
      </w:r>
      <w:r w:rsidRPr="00A1452F">
        <w:rPr>
          <w:sz w:val="22"/>
          <w:szCs w:val="22"/>
        </w:rPr>
        <w:t>".</w:t>
      </w:r>
    </w:p>
    <w:p w:rsidR="003D3594" w:rsidRPr="00A1452F" w:rsidRDefault="003D3594" w:rsidP="00A1452F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1452F">
        <w:rPr>
          <w:rStyle w:val="a5"/>
          <w:sz w:val="22"/>
          <w:szCs w:val="22"/>
        </w:rPr>
        <w:t>Примечание: </w:t>
      </w:r>
      <w:r w:rsidRPr="00A1452F">
        <w:rPr>
          <w:sz w:val="22"/>
          <w:szCs w:val="22"/>
        </w:rPr>
        <w:t>если кроме агента, приславшего письмо, Вам прислали свои запросы ещё несколько других агентов, то будет показан дополнительно список других агентов. Вам необходимо решить, с кем из агентов Вы желаете сотрудничать. Выбранные Вами агенты будут добавлены в список закрепленных за вами агентов. Если агент не будет отмечен галочкой, то он не будет закреплен за Вашей компанией/ИП в качестве агента. </w:t>
      </w:r>
    </w:p>
    <w:p w:rsidR="003D3594" w:rsidRPr="00622240" w:rsidRDefault="003D3594" w:rsidP="0062224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622240">
        <w:rPr>
          <w:sz w:val="22"/>
          <w:szCs w:val="22"/>
        </w:rPr>
        <w:lastRenderedPageBreak/>
        <w:t>4. Выберите сертификат, на</w:t>
      </w:r>
      <w:r w:rsidR="00854EC8" w:rsidRPr="00622240">
        <w:rPr>
          <w:sz w:val="22"/>
          <w:szCs w:val="22"/>
        </w:rPr>
        <w:t>жмите "Принять" и подпишите ЭЦП.</w:t>
      </w:r>
    </w:p>
    <w:p w:rsidR="003D3594" w:rsidRPr="00622240" w:rsidRDefault="003D3594" w:rsidP="0062224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622240">
        <w:rPr>
          <w:sz w:val="22"/>
          <w:szCs w:val="22"/>
        </w:rPr>
        <w:t>После прохождения всех этапов система выдаёт сообщение об успешном окончании и через некоторое время перенаправляет на главную страницу.</w:t>
      </w:r>
    </w:p>
    <w:p w:rsidR="003D3594" w:rsidRPr="00622240" w:rsidRDefault="003D3594" w:rsidP="0062224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622240">
        <w:rPr>
          <w:sz w:val="22"/>
          <w:szCs w:val="22"/>
        </w:rPr>
        <w:t>Теперь агент может создавать сделки для Вашей компании/ИП в системе.</w:t>
      </w:r>
    </w:p>
    <w:p w:rsidR="003D3594" w:rsidRPr="00622240" w:rsidRDefault="003D3594" w:rsidP="0062224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622240">
        <w:rPr>
          <w:rStyle w:val="a5"/>
          <w:sz w:val="22"/>
          <w:szCs w:val="22"/>
        </w:rPr>
        <w:t>Примечание:  </w:t>
      </w:r>
      <w:r w:rsidRPr="00622240">
        <w:rPr>
          <w:sz w:val="22"/>
          <w:szCs w:val="22"/>
        </w:rPr>
        <w:t>в последующем для расторжения сотрудничества и отключения агента в системе потребуется регистрация в системе, тогда в личном кабинете компании-клиента в карточке компании на вкладке "Агенты" вы сможете отключить агента(ов) в любой момент.</w:t>
      </w:r>
    </w:p>
    <w:p w:rsidR="003D3594" w:rsidRPr="00622240" w:rsidRDefault="003D3594" w:rsidP="0062224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622240">
        <w:rPr>
          <w:rStyle w:val="a5"/>
          <w:sz w:val="22"/>
          <w:szCs w:val="22"/>
        </w:rPr>
        <w:t>Подробнее см. статьи:</w:t>
      </w:r>
    </w:p>
    <w:p w:rsidR="003D3594" w:rsidRPr="00622240" w:rsidRDefault="00546418" w:rsidP="0062224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hyperlink r:id="rId91" w:history="1">
        <w:r w:rsidR="003D3594" w:rsidRPr="00622240">
          <w:rPr>
            <w:rStyle w:val="a3"/>
            <w:b/>
            <w:bCs/>
            <w:color w:val="428BCA"/>
            <w:sz w:val="22"/>
            <w:szCs w:val="22"/>
          </w:rPr>
          <w:t>Регистрация в системе</w:t>
        </w:r>
      </w:hyperlink>
    </w:p>
    <w:p w:rsidR="003D3594" w:rsidRPr="00622240" w:rsidRDefault="00546418" w:rsidP="0062224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hyperlink r:id="rId92" w:history="1">
        <w:r w:rsidR="003D3594" w:rsidRPr="00622240">
          <w:rPr>
            <w:rStyle w:val="a3"/>
            <w:b/>
            <w:bCs/>
            <w:color w:val="428BCA"/>
            <w:sz w:val="22"/>
            <w:szCs w:val="22"/>
          </w:rPr>
          <w:t>Как добавить компанию (регистрация ЮЛ или ИП)</w:t>
        </w:r>
      </w:hyperlink>
    </w:p>
    <w:p w:rsidR="003D3594" w:rsidRPr="00622240" w:rsidRDefault="00546418" w:rsidP="0062224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hyperlink r:id="rId93" w:tgtFrame="_blank" w:history="1">
        <w:r w:rsidR="003D3594" w:rsidRPr="00622240">
          <w:rPr>
            <w:rStyle w:val="a5"/>
            <w:color w:val="428BCA"/>
            <w:sz w:val="22"/>
            <w:szCs w:val="22"/>
          </w:rPr>
          <w:t>Как отключить агента у клиента</w:t>
        </w:r>
      </w:hyperlink>
    </w:p>
    <w:p w:rsidR="003D3594" w:rsidRPr="00622240" w:rsidRDefault="00546418" w:rsidP="0062224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hyperlink r:id="rId94" w:history="1">
        <w:r w:rsidR="003D3594" w:rsidRPr="00622240">
          <w:rPr>
            <w:rStyle w:val="a3"/>
            <w:b/>
            <w:bCs/>
            <w:color w:val="428BCA"/>
            <w:sz w:val="22"/>
            <w:szCs w:val="22"/>
          </w:rPr>
          <w:t>Как изменить правила получения предложений от агентов</w:t>
        </w:r>
      </w:hyperlink>
    </w:p>
    <w:p w:rsidR="006F787E" w:rsidRPr="00FF7A9B" w:rsidRDefault="006F787E" w:rsidP="00FD398D">
      <w:pPr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color w:val="262626"/>
          <w:sz w:val="20"/>
          <w:szCs w:val="20"/>
        </w:rPr>
        <w:t> </w:t>
      </w:r>
    </w:p>
    <w:p w:rsidR="006F787E" w:rsidRPr="00BE73EC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95" w:tgtFrame="_self" w:history="1">
        <w:bookmarkStart w:id="35" w:name="_Toc56968203"/>
        <w:r w:rsidR="006F787E" w:rsidRPr="00BE73EC">
          <w:rPr>
            <w:rFonts w:ascii="Times New Roman" w:hAnsi="Times New Roman" w:cs="Times New Roman"/>
            <w:b/>
            <w:sz w:val="24"/>
            <w:szCs w:val="24"/>
          </w:rPr>
          <w:t>Как добавить компанию (регистрация ЮЛ или ИП)</w:t>
        </w:r>
        <w:bookmarkEnd w:id="35"/>
      </w:hyperlink>
    </w:p>
    <w:p w:rsidR="00110003" w:rsidRPr="00FF7A9B" w:rsidRDefault="00110003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5A3A9F" w:rsidRDefault="006F787E" w:rsidP="005A3A9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5A3A9F">
        <w:rPr>
          <w:color w:val="262626"/>
          <w:sz w:val="22"/>
          <w:szCs w:val="22"/>
        </w:rPr>
        <w:t>Когда вы зарегистрировались в системе как физическое лицо, следующим шагом может быть добавление (регистрация) компании. От имени юридического лица (или ИП) можно использовать весь функционал Goodf</w:t>
      </w:r>
      <w:r w:rsidR="00854EC8" w:rsidRPr="005A3A9F">
        <w:rPr>
          <w:color w:val="262626"/>
          <w:sz w:val="22"/>
          <w:szCs w:val="22"/>
        </w:rPr>
        <w:t xml:space="preserve">in, то есть подавать заявки на </w:t>
      </w:r>
      <w:r w:rsidRPr="005A3A9F">
        <w:rPr>
          <w:color w:val="262626"/>
          <w:sz w:val="22"/>
          <w:szCs w:val="22"/>
        </w:rPr>
        <w:t xml:space="preserve"> продукты, получать </w:t>
      </w:r>
      <w:r w:rsidR="00854EC8" w:rsidRPr="005A3A9F">
        <w:rPr>
          <w:color w:val="262626"/>
          <w:sz w:val="22"/>
          <w:szCs w:val="22"/>
        </w:rPr>
        <w:t xml:space="preserve">продукты </w:t>
      </w:r>
      <w:r w:rsidRPr="005A3A9F">
        <w:rPr>
          <w:color w:val="262626"/>
          <w:sz w:val="22"/>
          <w:szCs w:val="22"/>
        </w:rPr>
        <w:t xml:space="preserve"> и т. д. </w:t>
      </w:r>
    </w:p>
    <w:p w:rsidR="006F787E" w:rsidRPr="005A3A9F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5A3A9F">
        <w:rPr>
          <w:color w:val="262626"/>
          <w:sz w:val="22"/>
          <w:szCs w:val="22"/>
        </w:rPr>
        <w:t>Чтобы зарегистрировать компанию, откройте раздел "Мои компании":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3C3C0891" wp14:editId="66216536">
            <wp:extent cx="7762875" cy="2538686"/>
            <wp:effectExtent l="0" t="0" r="0" b="0"/>
            <wp:docPr id="100" name="Рисунок 100" descr="https://help.goodfin.ru/s/attachments/27094/2/1/bad66750d367d8c851b47c2f458a0e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help.goodfin.ru/s/attachments/27094/2/1/bad66750d367d8c851b47c2f458a0ecf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471" cy="25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5A3A9F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5A3A9F">
        <w:rPr>
          <w:color w:val="262626"/>
          <w:sz w:val="22"/>
          <w:szCs w:val="22"/>
        </w:rPr>
        <w:lastRenderedPageBreak/>
        <w:t>В открывшейся вкла</w:t>
      </w:r>
      <w:r w:rsidR="004523E7" w:rsidRPr="005A3A9F">
        <w:rPr>
          <w:color w:val="262626"/>
          <w:sz w:val="22"/>
          <w:szCs w:val="22"/>
        </w:rPr>
        <w:t>дке нажмите "Добавить компанию".</w:t>
      </w:r>
    </w:p>
    <w:p w:rsidR="006F787E" w:rsidRPr="005A3A9F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5A3A9F">
        <w:rPr>
          <w:color w:val="262626"/>
          <w:sz w:val="22"/>
          <w:szCs w:val="22"/>
        </w:rPr>
        <w:t>В открывшейся форме необходимо выбрать тип компании (ИП или Юридическое лицо) и заполнить данные, подсвеченные красным:</w:t>
      </w:r>
    </w:p>
    <w:p w:rsidR="006F787E" w:rsidRPr="00FF7A9B" w:rsidRDefault="005A3A9F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2A34ADD9" wp14:editId="41FE2085">
            <wp:extent cx="4755515" cy="5724525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87E" w:rsidRPr="005A3A9F" w:rsidRDefault="006F787E" w:rsidP="005A3A9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5A3A9F">
        <w:rPr>
          <w:color w:val="262626"/>
          <w:sz w:val="22"/>
          <w:szCs w:val="22"/>
        </w:rPr>
        <w:lastRenderedPageBreak/>
        <w:t>Обязательны к заполнению следующие поля: ИНН, ОГРН (ОГРНИП), КПП, полное наименование, организационно-правовая форма. Основное поле - ИНН. Достаточно ввести идентификационный номер налогоплательщика и нажать кнопку "Найти" - после чего система автоматически подберет оставшиеся данные по электронной базе. </w:t>
      </w:r>
    </w:p>
    <w:p w:rsidR="006F787E" w:rsidRPr="005A3A9F" w:rsidRDefault="006F787E" w:rsidP="005A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/>
        </w:rPr>
      </w:pPr>
    </w:p>
    <w:p w:rsidR="006F787E" w:rsidRPr="005A3A9F" w:rsidRDefault="006F787E" w:rsidP="005A3A9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5A3A9F">
        <w:rPr>
          <w:color w:val="262626"/>
          <w:sz w:val="22"/>
          <w:szCs w:val="22"/>
        </w:rPr>
        <w:t>Обратите внимание на синие информационные значки "i" - это подсказки по заполнению соответствующих полей. Например, в них сообщается, какой номер ОГРН указывается для нерезидента или как записать полное наименование для юрлица и ИП.</w:t>
      </w:r>
    </w:p>
    <w:p w:rsidR="006F787E" w:rsidRPr="005A3A9F" w:rsidRDefault="006F787E" w:rsidP="005A3A9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5A3A9F">
        <w:rPr>
          <w:color w:val="262626"/>
          <w:sz w:val="22"/>
          <w:szCs w:val="22"/>
        </w:rPr>
        <w:t>Помимо прочего, указывается организационно-прав</w:t>
      </w:r>
      <w:r w:rsidR="004523E7" w:rsidRPr="005A3A9F">
        <w:rPr>
          <w:color w:val="262626"/>
          <w:sz w:val="22"/>
          <w:szCs w:val="22"/>
        </w:rPr>
        <w:t>овая форма.</w:t>
      </w:r>
    </w:p>
    <w:p w:rsidR="006F787E" w:rsidRPr="005A3A9F" w:rsidRDefault="006F787E" w:rsidP="005A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/>
        </w:rPr>
      </w:pPr>
    </w:p>
    <w:p w:rsidR="006F787E" w:rsidRPr="005A3A9F" w:rsidRDefault="006F787E" w:rsidP="005A3A9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5A3A9F">
        <w:rPr>
          <w:color w:val="262626"/>
          <w:sz w:val="22"/>
          <w:szCs w:val="22"/>
        </w:rPr>
        <w:t>Обязательный для выбора пункт - "Ваша роль". Вы можете выбрать "Владелец ЭЦП", если у вас есть возможность заверить данные электронной цифровой подписью. Если такой возможности нет, можно выбрать роль "Сотрудник" (в этом случае потребуется заверить данные позднее). 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 wp14:anchorId="4D325B1E" wp14:editId="1FDE6EB5">
            <wp:extent cx="7191375" cy="1171575"/>
            <wp:effectExtent l="0" t="0" r="9525" b="9525"/>
            <wp:docPr id="95" name="Рисунок 95" descr="https://help.goodfin.ru/s/attachments/27094/2/1/1e884f956b4d104c023f1b6bed1728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help.goodfin.ru/s/attachments/27094/2/1/1e884f956b4d104c023f1b6bed17284c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5A3A9F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FF7A9B">
        <w:rPr>
          <w:color w:val="262626"/>
          <w:sz w:val="20"/>
          <w:szCs w:val="20"/>
        </w:rPr>
        <w:br/>
      </w:r>
      <w:r w:rsidRPr="005A3A9F">
        <w:rPr>
          <w:color w:val="262626"/>
          <w:sz w:val="22"/>
          <w:szCs w:val="22"/>
        </w:rPr>
        <w:t>Дополнительно указывается должность: директор, генеральный директор, главный бухгалтер, президент компании, финансовый менеджер (выберите из списка). </w:t>
      </w:r>
    </w:p>
    <w:p w:rsidR="006F787E" w:rsidRPr="005A3A9F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</w:rPr>
      </w:pPr>
    </w:p>
    <w:p w:rsidR="006F787E" w:rsidRPr="005A3A9F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2"/>
          <w:szCs w:val="22"/>
        </w:rPr>
      </w:pPr>
      <w:r w:rsidRPr="005A3A9F">
        <w:rPr>
          <w:color w:val="262626"/>
          <w:sz w:val="22"/>
          <w:szCs w:val="22"/>
        </w:rPr>
        <w:t>На завершающем этапе нажимаем кнопку "Подписать ЭЦП и зарегистрировать" (если выбрана роль "Владелец ЭЦП") или кнопку "Добавить" (если выбрана роль "Сотрудник").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lastRenderedPageBreak/>
        <w:drawing>
          <wp:inline distT="0" distB="0" distL="0" distR="0" wp14:anchorId="3349E34E" wp14:editId="34A2011A">
            <wp:extent cx="7848600" cy="2616200"/>
            <wp:effectExtent l="0" t="0" r="0" b="0"/>
            <wp:docPr id="93" name="Рисунок 93" descr="https://help.goodfin.ru/s/attachments/27094/2/1/cfbfed4d4ddff5352dd68562c6119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help.goodfin.ru/s/attachments/27094/2/1/cfbfed4d4ddff5352dd68562c6119810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FF7B7C" w:rsidRDefault="006F787E" w:rsidP="00FF7B7C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FF7B7C">
        <w:rPr>
          <w:color w:val="262626"/>
          <w:sz w:val="22"/>
          <w:szCs w:val="22"/>
        </w:rPr>
        <w:t>Если выбран вариант с ЭЦП, следуйте указаниям системы. Необходимо иметь действующий сертификат электронной подписи, установленное на компьютер программное обесп</w:t>
      </w:r>
      <w:r w:rsidR="00E9566F" w:rsidRPr="00FF7B7C">
        <w:rPr>
          <w:color w:val="262626"/>
          <w:sz w:val="22"/>
          <w:szCs w:val="22"/>
        </w:rPr>
        <w:t xml:space="preserve">ечение и закрытый ключ на </w:t>
      </w:r>
      <w:r w:rsidR="00E9566F" w:rsidRPr="00FF7B7C">
        <w:rPr>
          <w:color w:val="262626"/>
          <w:sz w:val="22"/>
          <w:szCs w:val="22"/>
          <w:lang w:val="en-US"/>
        </w:rPr>
        <w:t>USB</w:t>
      </w:r>
      <w:r w:rsidR="00E9566F" w:rsidRPr="00FF7B7C">
        <w:rPr>
          <w:color w:val="262626"/>
          <w:sz w:val="22"/>
          <w:szCs w:val="22"/>
        </w:rPr>
        <w:t>-флэш-накопителе</w:t>
      </w:r>
      <w:r w:rsidRPr="00FF7B7C">
        <w:rPr>
          <w:color w:val="262626"/>
          <w:sz w:val="22"/>
          <w:szCs w:val="22"/>
        </w:rPr>
        <w:t>. Если подписание прошло успешно, то система предложит выбрать режим работы с агентами.</w:t>
      </w:r>
    </w:p>
    <w:p w:rsidR="006F787E" w:rsidRPr="00FF7B7C" w:rsidRDefault="006F787E" w:rsidP="00FF7B7C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FF7B7C">
        <w:rPr>
          <w:color w:val="262626"/>
          <w:sz w:val="22"/>
          <w:szCs w:val="22"/>
        </w:rPr>
        <w:t>Подробнее об этом см. </w:t>
      </w:r>
      <w:hyperlink r:id="rId100" w:history="1">
        <w:r w:rsidRPr="00FF7B7C">
          <w:rPr>
            <w:rStyle w:val="a3"/>
            <w:rFonts w:eastAsiaTheme="majorEastAsia"/>
            <w:b/>
            <w:bCs/>
            <w:color w:val="428BCA"/>
            <w:sz w:val="22"/>
            <w:szCs w:val="22"/>
          </w:rPr>
          <w:t>Как изменить правила получения предложений от агентов</w:t>
        </w:r>
      </w:hyperlink>
      <w:r w:rsidRPr="00FF7B7C">
        <w:rPr>
          <w:rStyle w:val="a5"/>
          <w:color w:val="262626"/>
          <w:sz w:val="22"/>
          <w:szCs w:val="22"/>
        </w:rPr>
        <w:t>. </w:t>
      </w:r>
    </w:p>
    <w:p w:rsidR="006F787E" w:rsidRPr="00FF7B7C" w:rsidRDefault="006F787E" w:rsidP="00FF7B7C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FF7B7C">
        <w:rPr>
          <w:color w:val="262626"/>
          <w:sz w:val="22"/>
          <w:szCs w:val="22"/>
        </w:rPr>
        <w:t>Если режим был изменен, то его тоже надо будет подписать ЭЦП. </w:t>
      </w:r>
    </w:p>
    <w:p w:rsidR="006F787E" w:rsidRPr="00FF7B7C" w:rsidRDefault="006F787E" w:rsidP="00FF7B7C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FF7B7C">
        <w:rPr>
          <w:color w:val="262626"/>
          <w:sz w:val="22"/>
          <w:szCs w:val="22"/>
        </w:rPr>
        <w:t>Если выбран вариант без ЭЦП, на следующем этапе требуется подтвердить компанию (предполагается участие руководителя или сотрудника с правом подписи). В разделе "Мои компании" в блоке "Ожидание подтверждения от компаний" нажм</w:t>
      </w:r>
      <w:r w:rsidR="00E9566F" w:rsidRPr="00FF7B7C">
        <w:rPr>
          <w:color w:val="262626"/>
          <w:sz w:val="22"/>
          <w:szCs w:val="22"/>
        </w:rPr>
        <w:t>ите кнопку "Подтвердить по ЭЦП".</w:t>
      </w:r>
    </w:p>
    <w:p w:rsidR="006F787E" w:rsidRPr="00FF7B7C" w:rsidRDefault="006F787E" w:rsidP="00FF7B7C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FF7B7C">
        <w:rPr>
          <w:color w:val="262626"/>
          <w:sz w:val="22"/>
          <w:szCs w:val="22"/>
        </w:rPr>
        <w:t>После того как компания создана и подтверждена, вы можете пользоваться новым функционалом. В разделе "Мои компании" нажмите кнопку "Перейти в личный кабинет компании":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  <w:r w:rsidRPr="00FF7A9B">
        <w:rPr>
          <w:noProof/>
          <w:color w:val="262626"/>
          <w:sz w:val="20"/>
          <w:szCs w:val="20"/>
        </w:rPr>
        <w:drawing>
          <wp:inline distT="0" distB="0" distL="0" distR="0" wp14:anchorId="46110D26" wp14:editId="17324851">
            <wp:extent cx="7553325" cy="2370683"/>
            <wp:effectExtent l="0" t="0" r="0" b="0"/>
            <wp:docPr id="91" name="Рисунок 91" descr="https://help.goodfin.ru/s/attachments/27094/2/1/6775f62fa44a60710ff2ef09edaeba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help.goodfin.ru/s/attachments/27094/2/1/6775f62fa44a60710ff2ef09edaebaec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36" cy="237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03" w:rsidRPr="00FF7A9B" w:rsidRDefault="00110003" w:rsidP="00FD398D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262626"/>
          <w:sz w:val="30"/>
          <w:szCs w:val="30"/>
        </w:rPr>
      </w:pPr>
    </w:p>
    <w:p w:rsidR="006F787E" w:rsidRPr="00FF7B7C" w:rsidRDefault="00546418" w:rsidP="00FD398D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01" w:tgtFrame="_self" w:history="1">
        <w:bookmarkStart w:id="36" w:name="_Toc56968204"/>
        <w:r w:rsidR="006F787E" w:rsidRPr="00FF7B7C">
          <w:rPr>
            <w:rFonts w:ascii="Times New Roman" w:hAnsi="Times New Roman" w:cs="Times New Roman"/>
            <w:b/>
            <w:sz w:val="24"/>
            <w:szCs w:val="24"/>
          </w:rPr>
          <w:t>Как подтвердить компанию с помощью ЭЦП</w:t>
        </w:r>
        <w:bookmarkEnd w:id="36"/>
      </w:hyperlink>
    </w:p>
    <w:p w:rsidR="00110003" w:rsidRPr="00FF7A9B" w:rsidRDefault="00110003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FF7B7C" w:rsidRDefault="006F787E" w:rsidP="00FF7B7C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FF7B7C">
        <w:rPr>
          <w:color w:val="262626"/>
          <w:sz w:val="22"/>
          <w:szCs w:val="22"/>
        </w:rPr>
        <w:t>Созданную компанию необходимо подтвердить с помощью электронной цифровой подписи. Сделать это может руководитель или сотрудник, обладающий правом подписи. </w:t>
      </w:r>
    </w:p>
    <w:p w:rsidR="006F787E" w:rsidRPr="00FF7B7C" w:rsidRDefault="006F787E" w:rsidP="00FF7B7C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FF7B7C">
        <w:rPr>
          <w:color w:val="262626"/>
          <w:sz w:val="22"/>
          <w:szCs w:val="22"/>
        </w:rPr>
        <w:t>Подтвердить компанию ЭЦП можно еще на этапе ее регистрации. Для этого выберите пункт "владелец ЭЦП" и внизу нажмите кнопку "Подписать ЭЦП и зарегистрировать". Предварительно следует заполнить необходимые поля.</w:t>
      </w:r>
    </w:p>
    <w:p w:rsidR="00D91B1E" w:rsidRDefault="00D91B1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D91B1E" w:rsidRDefault="00D91B1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</w:pP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5162550" cy="4980940"/>
            <wp:effectExtent l="0" t="0" r="0" b="0"/>
            <wp:docPr id="103" name="Рисунок 103" descr="https://help.goodfin.ru/s/attachments/27094/2/1/b0b8c02bedcacb50bc4df6c4e02f36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help.goodfin.ru/s/attachments/27094/2/1/b0b8c02bedcacb50bc4df6c4e02f36f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7" t="382" r="13901" b="-382"/>
                    <a:stretch/>
                  </pic:blipFill>
                  <pic:spPr bwMode="auto">
                    <a:xfrm>
                      <a:off x="0" y="0"/>
                      <a:ext cx="5168281" cy="498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7E" w:rsidRPr="00FF7B7C" w:rsidRDefault="006F787E" w:rsidP="00FF7B7C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FF7B7C">
        <w:rPr>
          <w:color w:val="262626"/>
          <w:sz w:val="22"/>
          <w:szCs w:val="22"/>
        </w:rPr>
        <w:t>Если у вас нет права подписи, выберите пункт "Сотрудник":</w:t>
      </w:r>
    </w:p>
    <w:p w:rsidR="006F787E" w:rsidRPr="00FF7A9B" w:rsidRDefault="006F787E" w:rsidP="00FD398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6"/>
          <w:sz w:val="20"/>
          <w:szCs w:val="20"/>
        </w:rPr>
      </w:pPr>
      <w:r w:rsidRPr="00FF7A9B">
        <w:rPr>
          <w:rFonts w:ascii="Times New Roman" w:hAnsi="Times New Roman" w:cs="Times New Roman"/>
          <w:noProof/>
          <w:color w:val="262626"/>
          <w:sz w:val="20"/>
          <w:szCs w:val="20"/>
          <w:lang w:eastAsia="ru-RU"/>
        </w:rPr>
        <w:drawing>
          <wp:inline distT="0" distB="0" distL="0" distR="0">
            <wp:extent cx="7505700" cy="2445542"/>
            <wp:effectExtent l="0" t="0" r="0" b="0"/>
            <wp:docPr id="102" name="Рисунок 102" descr="https://help.goodfin.ru/s/attachments/27094/2/1/6bce3a68915c9cc885b12dfd9b2f6a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help.goodfin.ru/s/attachments/27094/2/1/6bce3a68915c9cc885b12dfd9b2f6a5e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954" cy="24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FF7B7C" w:rsidRDefault="006F787E" w:rsidP="00FF7B7C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FF7B7C">
        <w:rPr>
          <w:color w:val="262626"/>
          <w:sz w:val="22"/>
          <w:szCs w:val="22"/>
        </w:rPr>
        <w:t xml:space="preserve">Чтобы работать от имени компании, нужно ее подтвердить. Нажмите на кнопку и следуйте подсказкам (необходимо иметь действующую ЭЦП, установленное на компьютер программное обеспечение и закрытый ключ в виде </w:t>
      </w:r>
      <w:r w:rsidR="00D91B1E" w:rsidRPr="00FF7B7C">
        <w:rPr>
          <w:color w:val="262626"/>
          <w:sz w:val="22"/>
          <w:szCs w:val="22"/>
          <w:lang w:val="en-US"/>
        </w:rPr>
        <w:t>USB</w:t>
      </w:r>
      <w:r w:rsidR="00D91B1E" w:rsidRPr="00FF7B7C">
        <w:rPr>
          <w:color w:val="262626"/>
          <w:sz w:val="22"/>
          <w:szCs w:val="22"/>
        </w:rPr>
        <w:t>-флэш-накопителя</w:t>
      </w:r>
      <w:r w:rsidRPr="00FF7B7C">
        <w:rPr>
          <w:color w:val="262626"/>
          <w:sz w:val="22"/>
          <w:szCs w:val="22"/>
        </w:rPr>
        <w:t>).</w:t>
      </w: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6F787E" w:rsidRPr="00FF7A9B" w:rsidRDefault="006F787E" w:rsidP="00FD398D">
      <w:pPr>
        <w:pStyle w:val="a4"/>
        <w:shd w:val="clear" w:color="auto" w:fill="FFFFFF"/>
        <w:spacing w:before="0" w:beforeAutospacing="0" w:after="0" w:afterAutospacing="0"/>
        <w:rPr>
          <w:color w:val="262626"/>
          <w:sz w:val="20"/>
          <w:szCs w:val="20"/>
        </w:rPr>
      </w:pPr>
    </w:p>
    <w:p w:rsidR="00D66E3F" w:rsidRPr="00FF7A9B" w:rsidRDefault="00D66E3F" w:rsidP="00FD398D">
      <w:pPr>
        <w:spacing w:after="0" w:line="240" w:lineRule="auto"/>
        <w:rPr>
          <w:rFonts w:ascii="Times New Roman" w:hAnsi="Times New Roman" w:cs="Times New Roman"/>
        </w:rPr>
      </w:pPr>
    </w:p>
    <w:sectPr w:rsidR="00D66E3F" w:rsidRPr="00FF7A9B" w:rsidSect="00FF7A9B">
      <w:footerReference w:type="default" r:id="rId104"/>
      <w:pgSz w:w="16838" w:h="11906" w:orient="landscape"/>
      <w:pgMar w:top="1701" w:right="3371" w:bottom="850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418" w:rsidRDefault="00546418" w:rsidP="00FF7A9B">
      <w:pPr>
        <w:spacing w:after="0" w:line="240" w:lineRule="auto"/>
      </w:pPr>
      <w:r>
        <w:separator/>
      </w:r>
    </w:p>
  </w:endnote>
  <w:endnote w:type="continuationSeparator" w:id="0">
    <w:p w:rsidR="00546418" w:rsidRDefault="00546418" w:rsidP="00FF7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4761872"/>
      <w:docPartObj>
        <w:docPartGallery w:val="Page Numbers (Bottom of Page)"/>
        <w:docPartUnique/>
      </w:docPartObj>
    </w:sdtPr>
    <w:sdtEndPr/>
    <w:sdtContent>
      <w:p w:rsidR="00A1452F" w:rsidRDefault="00A1452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85D">
          <w:rPr>
            <w:noProof/>
          </w:rPr>
          <w:t>1</w:t>
        </w:r>
        <w:r>
          <w:fldChar w:fldCharType="end"/>
        </w:r>
      </w:p>
    </w:sdtContent>
  </w:sdt>
  <w:p w:rsidR="00A1452F" w:rsidRDefault="00A1452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418" w:rsidRDefault="00546418" w:rsidP="00FF7A9B">
      <w:pPr>
        <w:spacing w:after="0" w:line="240" w:lineRule="auto"/>
      </w:pPr>
      <w:r>
        <w:separator/>
      </w:r>
    </w:p>
  </w:footnote>
  <w:footnote w:type="continuationSeparator" w:id="0">
    <w:p w:rsidR="00546418" w:rsidRDefault="00546418" w:rsidP="00FF7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F3A3E"/>
    <w:multiLevelType w:val="multilevel"/>
    <w:tmpl w:val="2558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046DB5"/>
    <w:multiLevelType w:val="multilevel"/>
    <w:tmpl w:val="2A2A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C491F"/>
    <w:multiLevelType w:val="multilevel"/>
    <w:tmpl w:val="CC6A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80BD0"/>
    <w:multiLevelType w:val="multilevel"/>
    <w:tmpl w:val="AD16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4B22B2"/>
    <w:multiLevelType w:val="multilevel"/>
    <w:tmpl w:val="7210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CB4BDF"/>
    <w:multiLevelType w:val="multilevel"/>
    <w:tmpl w:val="A658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C2623E"/>
    <w:multiLevelType w:val="multilevel"/>
    <w:tmpl w:val="68447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BD536E"/>
    <w:multiLevelType w:val="multilevel"/>
    <w:tmpl w:val="B56E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176509"/>
    <w:multiLevelType w:val="multilevel"/>
    <w:tmpl w:val="9F0C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F31F84"/>
    <w:multiLevelType w:val="multilevel"/>
    <w:tmpl w:val="66A65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0F78F2"/>
    <w:multiLevelType w:val="multilevel"/>
    <w:tmpl w:val="6AE6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8F439D"/>
    <w:multiLevelType w:val="multilevel"/>
    <w:tmpl w:val="2A765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397E5F"/>
    <w:multiLevelType w:val="multilevel"/>
    <w:tmpl w:val="C8E80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946090"/>
    <w:multiLevelType w:val="multilevel"/>
    <w:tmpl w:val="7C740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BC5CA0"/>
    <w:multiLevelType w:val="multilevel"/>
    <w:tmpl w:val="5EEC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E33725"/>
    <w:multiLevelType w:val="multilevel"/>
    <w:tmpl w:val="729E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B117C3"/>
    <w:multiLevelType w:val="multilevel"/>
    <w:tmpl w:val="B228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064CC1"/>
    <w:multiLevelType w:val="multilevel"/>
    <w:tmpl w:val="9D343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4E5911"/>
    <w:multiLevelType w:val="hybridMultilevel"/>
    <w:tmpl w:val="3B66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90078"/>
    <w:multiLevelType w:val="multilevel"/>
    <w:tmpl w:val="3296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9E02EE"/>
    <w:multiLevelType w:val="multilevel"/>
    <w:tmpl w:val="103C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BD4263"/>
    <w:multiLevelType w:val="multilevel"/>
    <w:tmpl w:val="38EA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B55E69"/>
    <w:multiLevelType w:val="multilevel"/>
    <w:tmpl w:val="6854D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6B69CD"/>
    <w:multiLevelType w:val="multilevel"/>
    <w:tmpl w:val="596E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AB0489"/>
    <w:multiLevelType w:val="multilevel"/>
    <w:tmpl w:val="72E2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FD6682"/>
    <w:multiLevelType w:val="hybridMultilevel"/>
    <w:tmpl w:val="6624CD2A"/>
    <w:lvl w:ilvl="0" w:tplc="8B3609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3FF56E89"/>
    <w:multiLevelType w:val="multilevel"/>
    <w:tmpl w:val="6F40723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b w:val="0"/>
        <w:sz w:val="26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b w:val="0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b w:val="0"/>
        <w:sz w:val="26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b w:val="0"/>
        <w:sz w:val="26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b w:val="0"/>
        <w:sz w:val="26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b w:val="0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b w:val="0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b w:val="0"/>
        <w:sz w:val="26"/>
      </w:rPr>
    </w:lvl>
  </w:abstractNum>
  <w:abstractNum w:abstractNumId="27" w15:restartNumberingAfterBreak="0">
    <w:nsid w:val="42906030"/>
    <w:multiLevelType w:val="multilevel"/>
    <w:tmpl w:val="DCA09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D824572"/>
    <w:multiLevelType w:val="multilevel"/>
    <w:tmpl w:val="DC84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9C305D"/>
    <w:multiLevelType w:val="multilevel"/>
    <w:tmpl w:val="4322DEE4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0" w15:restartNumberingAfterBreak="0">
    <w:nsid w:val="4DED337A"/>
    <w:multiLevelType w:val="multilevel"/>
    <w:tmpl w:val="2C84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A70F61"/>
    <w:multiLevelType w:val="multilevel"/>
    <w:tmpl w:val="6AE4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6071C8"/>
    <w:multiLevelType w:val="multilevel"/>
    <w:tmpl w:val="D06C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C0167E"/>
    <w:multiLevelType w:val="multilevel"/>
    <w:tmpl w:val="20D04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98511E"/>
    <w:multiLevelType w:val="multilevel"/>
    <w:tmpl w:val="7F40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3D5E77"/>
    <w:multiLevelType w:val="multilevel"/>
    <w:tmpl w:val="742E6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9B3F73"/>
    <w:multiLevelType w:val="multilevel"/>
    <w:tmpl w:val="A18AC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  <w:sz w:val="26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C2F22"/>
    <w:multiLevelType w:val="multilevel"/>
    <w:tmpl w:val="EFE8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8202E5"/>
    <w:multiLevelType w:val="multilevel"/>
    <w:tmpl w:val="55587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ED1D34"/>
    <w:multiLevelType w:val="multilevel"/>
    <w:tmpl w:val="2A74F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DD9647F"/>
    <w:multiLevelType w:val="multilevel"/>
    <w:tmpl w:val="598A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F002F87"/>
    <w:multiLevelType w:val="multilevel"/>
    <w:tmpl w:val="F5160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1546620"/>
    <w:multiLevelType w:val="multilevel"/>
    <w:tmpl w:val="72DE4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9950D5"/>
    <w:multiLevelType w:val="multilevel"/>
    <w:tmpl w:val="8B1C2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8872655"/>
    <w:multiLevelType w:val="multilevel"/>
    <w:tmpl w:val="6726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760711"/>
    <w:multiLevelType w:val="multilevel"/>
    <w:tmpl w:val="B32A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764CAF"/>
    <w:multiLevelType w:val="multilevel"/>
    <w:tmpl w:val="2732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3D7710"/>
    <w:multiLevelType w:val="multilevel"/>
    <w:tmpl w:val="037A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42"/>
  </w:num>
  <w:num w:numId="3">
    <w:abstractNumId w:val="10"/>
  </w:num>
  <w:num w:numId="4">
    <w:abstractNumId w:val="15"/>
  </w:num>
  <w:num w:numId="5">
    <w:abstractNumId w:val="19"/>
  </w:num>
  <w:num w:numId="6">
    <w:abstractNumId w:val="40"/>
  </w:num>
  <w:num w:numId="7">
    <w:abstractNumId w:val="28"/>
  </w:num>
  <w:num w:numId="8">
    <w:abstractNumId w:val="3"/>
  </w:num>
  <w:num w:numId="9">
    <w:abstractNumId w:val="20"/>
  </w:num>
  <w:num w:numId="10">
    <w:abstractNumId w:val="47"/>
  </w:num>
  <w:num w:numId="11">
    <w:abstractNumId w:val="17"/>
  </w:num>
  <w:num w:numId="12">
    <w:abstractNumId w:val="38"/>
  </w:num>
  <w:num w:numId="13">
    <w:abstractNumId w:val="32"/>
  </w:num>
  <w:num w:numId="14">
    <w:abstractNumId w:val="36"/>
  </w:num>
  <w:num w:numId="15">
    <w:abstractNumId w:val="9"/>
  </w:num>
  <w:num w:numId="16">
    <w:abstractNumId w:val="30"/>
  </w:num>
  <w:num w:numId="17">
    <w:abstractNumId w:val="0"/>
  </w:num>
  <w:num w:numId="18">
    <w:abstractNumId w:val="8"/>
  </w:num>
  <w:num w:numId="19">
    <w:abstractNumId w:val="31"/>
  </w:num>
  <w:num w:numId="20">
    <w:abstractNumId w:val="22"/>
  </w:num>
  <w:num w:numId="21">
    <w:abstractNumId w:val="34"/>
  </w:num>
  <w:num w:numId="22">
    <w:abstractNumId w:val="44"/>
  </w:num>
  <w:num w:numId="23">
    <w:abstractNumId w:val="33"/>
  </w:num>
  <w:num w:numId="24">
    <w:abstractNumId w:val="23"/>
  </w:num>
  <w:num w:numId="25">
    <w:abstractNumId w:val="24"/>
  </w:num>
  <w:num w:numId="26">
    <w:abstractNumId w:val="2"/>
  </w:num>
  <w:num w:numId="27">
    <w:abstractNumId w:val="7"/>
  </w:num>
  <w:num w:numId="28">
    <w:abstractNumId w:val="13"/>
  </w:num>
  <w:num w:numId="29">
    <w:abstractNumId w:val="45"/>
  </w:num>
  <w:num w:numId="30">
    <w:abstractNumId w:val="37"/>
  </w:num>
  <w:num w:numId="31">
    <w:abstractNumId w:val="21"/>
  </w:num>
  <w:num w:numId="32">
    <w:abstractNumId w:val="5"/>
  </w:num>
  <w:num w:numId="33">
    <w:abstractNumId w:val="25"/>
  </w:num>
  <w:num w:numId="34">
    <w:abstractNumId w:val="18"/>
  </w:num>
  <w:num w:numId="35">
    <w:abstractNumId w:val="11"/>
  </w:num>
  <w:num w:numId="36">
    <w:abstractNumId w:val="16"/>
  </w:num>
  <w:num w:numId="37">
    <w:abstractNumId w:val="6"/>
  </w:num>
  <w:num w:numId="38">
    <w:abstractNumId w:val="14"/>
  </w:num>
  <w:num w:numId="39">
    <w:abstractNumId w:val="39"/>
  </w:num>
  <w:num w:numId="40">
    <w:abstractNumId w:val="35"/>
  </w:num>
  <w:num w:numId="41">
    <w:abstractNumId w:val="27"/>
  </w:num>
  <w:num w:numId="42">
    <w:abstractNumId w:val="43"/>
  </w:num>
  <w:num w:numId="43">
    <w:abstractNumId w:val="46"/>
  </w:num>
  <w:num w:numId="44">
    <w:abstractNumId w:val="1"/>
  </w:num>
  <w:num w:numId="45">
    <w:abstractNumId w:val="41"/>
  </w:num>
  <w:num w:numId="46">
    <w:abstractNumId w:val="12"/>
  </w:num>
  <w:num w:numId="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505"/>
    <w:rsid w:val="00020F39"/>
    <w:rsid w:val="000218EB"/>
    <w:rsid w:val="00050147"/>
    <w:rsid w:val="00065682"/>
    <w:rsid w:val="0008353B"/>
    <w:rsid w:val="000A1B39"/>
    <w:rsid w:val="000A54DD"/>
    <w:rsid w:val="000A6064"/>
    <w:rsid w:val="000F4A43"/>
    <w:rsid w:val="00110003"/>
    <w:rsid w:val="0011539C"/>
    <w:rsid w:val="00115EAF"/>
    <w:rsid w:val="001220A8"/>
    <w:rsid w:val="00124026"/>
    <w:rsid w:val="00187B2D"/>
    <w:rsid w:val="001A4C12"/>
    <w:rsid w:val="001D2C89"/>
    <w:rsid w:val="001E3083"/>
    <w:rsid w:val="001E70F8"/>
    <w:rsid w:val="0021062F"/>
    <w:rsid w:val="00255445"/>
    <w:rsid w:val="00262D78"/>
    <w:rsid w:val="002D572B"/>
    <w:rsid w:val="002E2F5A"/>
    <w:rsid w:val="002E4765"/>
    <w:rsid w:val="002F6C2A"/>
    <w:rsid w:val="00304F3E"/>
    <w:rsid w:val="00313D22"/>
    <w:rsid w:val="003308B6"/>
    <w:rsid w:val="0035050E"/>
    <w:rsid w:val="00350C3D"/>
    <w:rsid w:val="00350E1A"/>
    <w:rsid w:val="00353C1B"/>
    <w:rsid w:val="0035684E"/>
    <w:rsid w:val="0038044B"/>
    <w:rsid w:val="003B1AE3"/>
    <w:rsid w:val="003C585D"/>
    <w:rsid w:val="003D3594"/>
    <w:rsid w:val="00402AB0"/>
    <w:rsid w:val="00415BC8"/>
    <w:rsid w:val="00442933"/>
    <w:rsid w:val="0044414D"/>
    <w:rsid w:val="004523E7"/>
    <w:rsid w:val="0045391A"/>
    <w:rsid w:val="004A5497"/>
    <w:rsid w:val="004C4196"/>
    <w:rsid w:val="004F53AA"/>
    <w:rsid w:val="0051070F"/>
    <w:rsid w:val="00546418"/>
    <w:rsid w:val="00567800"/>
    <w:rsid w:val="00567EC9"/>
    <w:rsid w:val="00597E65"/>
    <w:rsid w:val="005A3A9F"/>
    <w:rsid w:val="005B3980"/>
    <w:rsid w:val="005C54F6"/>
    <w:rsid w:val="005C6390"/>
    <w:rsid w:val="005E7F32"/>
    <w:rsid w:val="005F6D9C"/>
    <w:rsid w:val="006075FB"/>
    <w:rsid w:val="006154D6"/>
    <w:rsid w:val="00622240"/>
    <w:rsid w:val="00642DD4"/>
    <w:rsid w:val="00644B13"/>
    <w:rsid w:val="00654477"/>
    <w:rsid w:val="00662847"/>
    <w:rsid w:val="00681D3D"/>
    <w:rsid w:val="0068560A"/>
    <w:rsid w:val="006A0042"/>
    <w:rsid w:val="006B1C86"/>
    <w:rsid w:val="006C4B29"/>
    <w:rsid w:val="006E5F75"/>
    <w:rsid w:val="006F05AD"/>
    <w:rsid w:val="006F787E"/>
    <w:rsid w:val="00704ADB"/>
    <w:rsid w:val="00706683"/>
    <w:rsid w:val="00713887"/>
    <w:rsid w:val="00716595"/>
    <w:rsid w:val="00721957"/>
    <w:rsid w:val="00735A8F"/>
    <w:rsid w:val="007651C2"/>
    <w:rsid w:val="007766DE"/>
    <w:rsid w:val="007B0643"/>
    <w:rsid w:val="007D449A"/>
    <w:rsid w:val="00823C33"/>
    <w:rsid w:val="00827C3B"/>
    <w:rsid w:val="00834CA1"/>
    <w:rsid w:val="00846DCD"/>
    <w:rsid w:val="008541CE"/>
    <w:rsid w:val="00854EC8"/>
    <w:rsid w:val="008615AD"/>
    <w:rsid w:val="00863F66"/>
    <w:rsid w:val="00867E31"/>
    <w:rsid w:val="008834E1"/>
    <w:rsid w:val="008B1A6D"/>
    <w:rsid w:val="00900A26"/>
    <w:rsid w:val="00905399"/>
    <w:rsid w:val="00960DFB"/>
    <w:rsid w:val="00962BC0"/>
    <w:rsid w:val="00984584"/>
    <w:rsid w:val="009A493E"/>
    <w:rsid w:val="009B0464"/>
    <w:rsid w:val="009B5F4D"/>
    <w:rsid w:val="00A1452F"/>
    <w:rsid w:val="00A26311"/>
    <w:rsid w:val="00A31A73"/>
    <w:rsid w:val="00A4199B"/>
    <w:rsid w:val="00A64E0F"/>
    <w:rsid w:val="00A91356"/>
    <w:rsid w:val="00A96EFC"/>
    <w:rsid w:val="00AE5AFA"/>
    <w:rsid w:val="00B40C76"/>
    <w:rsid w:val="00B53E30"/>
    <w:rsid w:val="00B8140F"/>
    <w:rsid w:val="00B84F14"/>
    <w:rsid w:val="00B86502"/>
    <w:rsid w:val="00B963FB"/>
    <w:rsid w:val="00BA0AEB"/>
    <w:rsid w:val="00BA30C7"/>
    <w:rsid w:val="00BC0BAD"/>
    <w:rsid w:val="00BD26B1"/>
    <w:rsid w:val="00BE73EC"/>
    <w:rsid w:val="00BF36C2"/>
    <w:rsid w:val="00C26F27"/>
    <w:rsid w:val="00C63C3F"/>
    <w:rsid w:val="00C769C9"/>
    <w:rsid w:val="00C82656"/>
    <w:rsid w:val="00C858D2"/>
    <w:rsid w:val="00C95AD9"/>
    <w:rsid w:val="00C977AC"/>
    <w:rsid w:val="00CA0850"/>
    <w:rsid w:val="00CA2BC0"/>
    <w:rsid w:val="00CF6505"/>
    <w:rsid w:val="00D1031B"/>
    <w:rsid w:val="00D2225B"/>
    <w:rsid w:val="00D25D12"/>
    <w:rsid w:val="00D40112"/>
    <w:rsid w:val="00D44F9C"/>
    <w:rsid w:val="00D53821"/>
    <w:rsid w:val="00D6118A"/>
    <w:rsid w:val="00D66D02"/>
    <w:rsid w:val="00D66E3F"/>
    <w:rsid w:val="00D85696"/>
    <w:rsid w:val="00D91B1E"/>
    <w:rsid w:val="00DB7BAC"/>
    <w:rsid w:val="00DF58E7"/>
    <w:rsid w:val="00E070E7"/>
    <w:rsid w:val="00E34598"/>
    <w:rsid w:val="00E369F4"/>
    <w:rsid w:val="00E42182"/>
    <w:rsid w:val="00E70A12"/>
    <w:rsid w:val="00E75203"/>
    <w:rsid w:val="00E85E5F"/>
    <w:rsid w:val="00E9566F"/>
    <w:rsid w:val="00ED71CC"/>
    <w:rsid w:val="00ED736A"/>
    <w:rsid w:val="00EF1CB1"/>
    <w:rsid w:val="00F02280"/>
    <w:rsid w:val="00F061B6"/>
    <w:rsid w:val="00F13090"/>
    <w:rsid w:val="00F44B2C"/>
    <w:rsid w:val="00FC631B"/>
    <w:rsid w:val="00FD398D"/>
    <w:rsid w:val="00FE0EC7"/>
    <w:rsid w:val="00FF7A9B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AC217"/>
  <w15:docId w15:val="{65F0EB98-D45E-4402-B877-9B2CE072E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65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F65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34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65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F65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CF6505"/>
    <w:rPr>
      <w:color w:val="0000FF"/>
      <w:u w:val="single"/>
    </w:rPr>
  </w:style>
  <w:style w:type="character" w:customStyle="1" w:styleId="author">
    <w:name w:val="author"/>
    <w:basedOn w:val="a0"/>
    <w:rsid w:val="00CF6505"/>
  </w:style>
  <w:style w:type="paragraph" w:styleId="a4">
    <w:name w:val="Normal (Web)"/>
    <w:basedOn w:val="a"/>
    <w:uiPriority w:val="99"/>
    <w:unhideWhenUsed/>
    <w:rsid w:val="00CF6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F6505"/>
    <w:rPr>
      <w:b/>
      <w:bCs/>
    </w:rPr>
  </w:style>
  <w:style w:type="character" w:customStyle="1" w:styleId="toc-item-body">
    <w:name w:val="toc-item-body"/>
    <w:basedOn w:val="a0"/>
    <w:rsid w:val="00CF6505"/>
  </w:style>
  <w:style w:type="paragraph" w:customStyle="1" w:styleId="11">
    <w:name w:val="Заголовок1"/>
    <w:basedOn w:val="a"/>
    <w:rsid w:val="00B40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53E30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B53E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53E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uginpagetreechildrenspan">
    <w:name w:val="plugin_pagetree_children_span"/>
    <w:basedOn w:val="a0"/>
    <w:rsid w:val="00B53E30"/>
  </w:style>
  <w:style w:type="character" w:styleId="HTML1">
    <w:name w:val="HTML Code"/>
    <w:basedOn w:val="a0"/>
    <w:uiPriority w:val="99"/>
    <w:semiHidden/>
    <w:unhideWhenUsed/>
    <w:rsid w:val="00B53E30"/>
    <w:rPr>
      <w:rFonts w:ascii="Courier New" w:eastAsia="Times New Roman" w:hAnsi="Courier New" w:cs="Courier New"/>
      <w:sz w:val="20"/>
      <w:szCs w:val="20"/>
    </w:rPr>
  </w:style>
  <w:style w:type="paragraph" w:customStyle="1" w:styleId="auto-cursor-target">
    <w:name w:val="auto-cursor-target"/>
    <w:basedOn w:val="a"/>
    <w:rsid w:val="00B5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pand-icon">
    <w:name w:val="expand-icon"/>
    <w:basedOn w:val="a0"/>
    <w:rsid w:val="00B53E30"/>
  </w:style>
  <w:style w:type="character" w:customStyle="1" w:styleId="expand-control-text">
    <w:name w:val="expand-control-text"/>
    <w:basedOn w:val="a0"/>
    <w:rsid w:val="00B53E30"/>
  </w:style>
  <w:style w:type="paragraph" w:customStyle="1" w:styleId="with-breadcrumbs">
    <w:name w:val="with-breadcrumbs"/>
    <w:basedOn w:val="a"/>
    <w:rsid w:val="00B5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us-macro">
    <w:name w:val="status-macro"/>
    <w:basedOn w:val="a0"/>
    <w:rsid w:val="00B53E30"/>
  </w:style>
  <w:style w:type="character" w:customStyle="1" w:styleId="error">
    <w:name w:val="error"/>
    <w:basedOn w:val="a0"/>
    <w:rsid w:val="00B53E30"/>
  </w:style>
  <w:style w:type="paragraph" w:customStyle="1" w:styleId="content-wrapper">
    <w:name w:val="content-wrapper"/>
    <w:basedOn w:val="a"/>
    <w:rsid w:val="00DF5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EF1CB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34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ditor">
    <w:name w:val="editor"/>
    <w:basedOn w:val="a0"/>
    <w:rsid w:val="00F061B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061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061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061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061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71388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3887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71388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713887"/>
    <w:pPr>
      <w:spacing w:after="100"/>
      <w:ind w:left="440"/>
    </w:pPr>
  </w:style>
  <w:style w:type="paragraph" w:styleId="a9">
    <w:name w:val="List Paragraph"/>
    <w:basedOn w:val="a"/>
    <w:uiPriority w:val="34"/>
    <w:qFormat/>
    <w:rsid w:val="00D25D12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ru-RU"/>
    </w:rPr>
  </w:style>
  <w:style w:type="paragraph" w:styleId="aa">
    <w:name w:val="Body Text"/>
    <w:basedOn w:val="a"/>
    <w:link w:val="ab"/>
    <w:uiPriority w:val="1"/>
    <w:qFormat/>
    <w:rsid w:val="00415BC8"/>
    <w:pPr>
      <w:autoSpaceDE w:val="0"/>
      <w:autoSpaceDN w:val="0"/>
      <w:adjustRightInd w:val="0"/>
      <w:spacing w:after="0" w:line="240" w:lineRule="auto"/>
      <w:ind w:left="39"/>
    </w:pPr>
    <w:rPr>
      <w:rFonts w:ascii="Calibri" w:hAnsi="Calibri" w:cs="Calibri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415BC8"/>
    <w:rPr>
      <w:rFonts w:ascii="Calibri" w:hAnsi="Calibri" w:cs="Calibri"/>
      <w:sz w:val="24"/>
      <w:szCs w:val="24"/>
    </w:rPr>
  </w:style>
  <w:style w:type="character" w:customStyle="1" w:styleId="direction-text">
    <w:name w:val="direction-text"/>
    <w:basedOn w:val="a0"/>
    <w:rsid w:val="00D66E3F"/>
  </w:style>
  <w:style w:type="character" w:customStyle="1" w:styleId="article-header">
    <w:name w:val="article-header"/>
    <w:basedOn w:val="a0"/>
    <w:rsid w:val="00D66E3F"/>
  </w:style>
  <w:style w:type="character" w:customStyle="1" w:styleId="topic-type-image">
    <w:name w:val="topic-type-image"/>
    <w:basedOn w:val="a0"/>
    <w:rsid w:val="006F787E"/>
  </w:style>
  <w:style w:type="paragraph" w:styleId="ac">
    <w:name w:val="Balloon Text"/>
    <w:basedOn w:val="a"/>
    <w:link w:val="ad"/>
    <w:uiPriority w:val="99"/>
    <w:semiHidden/>
    <w:unhideWhenUsed/>
    <w:rsid w:val="00BA0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A0AE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FF7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F7A9B"/>
  </w:style>
  <w:style w:type="paragraph" w:styleId="af0">
    <w:name w:val="footer"/>
    <w:basedOn w:val="a"/>
    <w:link w:val="af1"/>
    <w:uiPriority w:val="99"/>
    <w:unhideWhenUsed/>
    <w:rsid w:val="00FF7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F7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80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24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40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75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54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971579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26538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44222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20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171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8858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27604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993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5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37732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85075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5985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108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3696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3448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0741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083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761207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11949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6484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9969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9193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64030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4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4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8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8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65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59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1569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8845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64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1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20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76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04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79736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368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9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456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11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54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74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60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18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8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455350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793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23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5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0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3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56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20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06910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4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2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178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84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9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74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00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9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4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7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96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48419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6883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9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495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8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77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21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18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8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99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5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12854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433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813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19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66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24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77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68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29981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133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9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471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13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6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90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09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349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41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4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690785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58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0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6357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91C89C"/>
                                <w:left w:val="single" w:sz="6" w:space="27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72672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76047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403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9543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439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4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7031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AAB8C6"/>
                                <w:left w:val="single" w:sz="6" w:space="27" w:color="AAB8C6"/>
                                <w:bottom w:val="single" w:sz="6" w:space="8" w:color="AAB8C6"/>
                                <w:right w:val="single" w:sz="6" w:space="8" w:color="AAB8C6"/>
                              </w:divBdr>
                              <w:divsChild>
                                <w:div w:id="78126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3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37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17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1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58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15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345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4007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53539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783920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6146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6320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1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30311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357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8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1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1191">
              <w:marLeft w:val="0"/>
              <w:marRight w:val="0"/>
              <w:marTop w:val="150"/>
              <w:marBottom w:val="240"/>
              <w:divBdr>
                <w:top w:val="single" w:sz="6" w:space="8" w:color="FFEAAE"/>
                <w:left w:val="single" w:sz="6" w:space="27" w:color="FFEAAE"/>
                <w:bottom w:val="single" w:sz="6" w:space="8" w:color="FFEAAE"/>
                <w:right w:val="single" w:sz="6" w:space="8" w:color="FFEAAE"/>
              </w:divBdr>
              <w:divsChild>
                <w:div w:id="13778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46483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0" w:color="DFE1E5"/>
                        <w:left w:val="single" w:sz="6" w:space="0" w:color="DFE1E5"/>
                        <w:bottom w:val="single" w:sz="6" w:space="0" w:color="DFE1E5"/>
                        <w:right w:val="single" w:sz="6" w:space="0" w:color="DFE1E5"/>
                      </w:divBdr>
                      <w:divsChild>
                        <w:div w:id="12288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4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90914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0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8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36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1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101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15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78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3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6498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399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1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1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6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05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38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57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9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1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6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01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44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41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7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26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47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9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8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00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2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60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17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50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60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14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33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34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35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56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19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7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05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39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36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67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0446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6158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7905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9639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73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7518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1141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82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7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54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3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61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7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3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97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3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68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3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3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76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5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7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45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49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93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15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71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87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09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23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8975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0401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213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9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892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78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77633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511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4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3590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11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307623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12790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0056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14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01751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1717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2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051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82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3929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2338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6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49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8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08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2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9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3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885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57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6124">
              <w:marLeft w:val="0"/>
              <w:marRight w:val="0"/>
              <w:marTop w:val="150"/>
              <w:marBottom w:val="240"/>
              <w:divBdr>
                <w:top w:val="single" w:sz="6" w:space="8" w:color="91C89C"/>
                <w:left w:val="single" w:sz="6" w:space="27" w:color="91C89C"/>
                <w:bottom w:val="single" w:sz="6" w:space="8" w:color="91C89C"/>
                <w:right w:val="single" w:sz="6" w:space="8" w:color="91C89C"/>
              </w:divBdr>
              <w:divsChild>
                <w:div w:id="192638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5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4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5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2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8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9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8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2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7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6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0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1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721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76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8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63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5415">
                  <w:marLeft w:val="0"/>
                  <w:marRight w:val="0"/>
                  <w:marTop w:val="150"/>
                  <w:marBottom w:val="240"/>
                  <w:divBdr>
                    <w:top w:val="single" w:sz="6" w:space="8" w:color="AAB8C6"/>
                    <w:left w:val="single" w:sz="6" w:space="27" w:color="AAB8C6"/>
                    <w:bottom w:val="single" w:sz="6" w:space="8" w:color="AAB8C6"/>
                    <w:right w:val="single" w:sz="6" w:space="8" w:color="AAB8C6"/>
                  </w:divBdr>
                  <w:divsChild>
                    <w:div w:id="151233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81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815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73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631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4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2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2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0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1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9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34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531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390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73070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805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5760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18976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01129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072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1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7279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FFEAAE"/>
                                <w:left w:val="single" w:sz="6" w:space="27" w:color="FFEAAE"/>
                                <w:bottom w:val="single" w:sz="6" w:space="8" w:color="FFEAAE"/>
                                <w:right w:val="single" w:sz="6" w:space="8" w:color="FFEAAE"/>
                              </w:divBdr>
                              <w:divsChild>
                                <w:div w:id="63383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71237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289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672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6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41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dashed" w:sz="6" w:space="8" w:color="CCCCCC"/>
                                            <w:bottom w:val="dashed" w:sz="6" w:space="8" w:color="CCCCCC"/>
                                            <w:right w:val="dashed" w:sz="6" w:space="8" w:color="CCCCCC"/>
                                          </w:divBdr>
                                          <w:divsChild>
                                            <w:div w:id="15151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8" w:color="91C89C"/>
                                                <w:left w:val="single" w:sz="6" w:space="27" w:color="91C89C"/>
                                                <w:bottom w:val="single" w:sz="6" w:space="8" w:color="91C89C"/>
                                                <w:right w:val="single" w:sz="6" w:space="8" w:color="91C89C"/>
                                              </w:divBdr>
                                              <w:divsChild>
                                                <w:div w:id="690568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916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CCCCCC"/>
                                            <w:left w:val="dashed" w:sz="6" w:space="8" w:color="CCCCCC"/>
                                            <w:bottom w:val="dashed" w:sz="6" w:space="8" w:color="CCCCCC"/>
                                            <w:right w:val="dashed" w:sz="6" w:space="8" w:color="CCCCCC"/>
                                          </w:divBdr>
                                          <w:divsChild>
                                            <w:div w:id="166855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8" w:color="D04437"/>
                                                <w:left w:val="single" w:sz="6" w:space="27" w:color="D04437"/>
                                                <w:bottom w:val="single" w:sz="6" w:space="8" w:color="D04437"/>
                                                <w:right w:val="single" w:sz="6" w:space="8" w:color="D04437"/>
                                              </w:divBdr>
                                              <w:divsChild>
                                                <w:div w:id="149725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83598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911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1384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4279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07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218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2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8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2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2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0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53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971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868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4241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71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42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1533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76345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3205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205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8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58371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8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61998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0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10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334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588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6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6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740900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620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8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51386">
                              <w:marLeft w:val="0"/>
                              <w:marRight w:val="0"/>
                              <w:marTop w:val="150"/>
                              <w:marBottom w:val="240"/>
                              <w:divBdr>
                                <w:top w:val="single" w:sz="6" w:space="8" w:color="91C89C"/>
                                <w:left w:val="single" w:sz="6" w:space="27" w:color="91C89C"/>
                                <w:bottom w:val="single" w:sz="6" w:space="8" w:color="91C89C"/>
                                <w:right w:val="single" w:sz="6" w:space="8" w:color="91C89C"/>
                              </w:divBdr>
                              <w:divsChild>
                                <w:div w:id="19369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07229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3485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7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413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1951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99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0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36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78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93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6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85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23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69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2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46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27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62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33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28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7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58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1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5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84" Type="http://schemas.openxmlformats.org/officeDocument/2006/relationships/hyperlink" Target="https://help.goodfin.ru/knowledge-bases/2/articles/55-kak-stat-agentom" TargetMode="External"/><Relationship Id="rId89" Type="http://schemas.openxmlformats.org/officeDocument/2006/relationships/hyperlink" Target="https://help.goodfin.ru/knowledge-bases/2/articles/5-registratsiya-v-sistem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hyperlink" Target="https://help.goodfin.ru/knowledge-bases/2/articles/8-kak-dobavit-kompaniyu-registratsiya-yul-ili-i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hyperlink" Target="https://www.google.ru/chrome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help.goodfin.ru/knowledge-bases/2/articles/3-vosstanovlenie-parolya" TargetMode="External"/><Relationship Id="rId37" Type="http://schemas.openxmlformats.org/officeDocument/2006/relationships/hyperlink" Target="https://help.goodfin.ru/knowledge-bases/2/articles/22-printsip-multiservisnosti-chto-eto-takoe-i-kak-rabotaet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hyperlink" Target="http://classifikators.ru/okogu/4210000" TargetMode="External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87" Type="http://schemas.openxmlformats.org/officeDocument/2006/relationships/image" Target="media/image56.png"/><Relationship Id="rId102" Type="http://schemas.openxmlformats.org/officeDocument/2006/relationships/image" Target="media/image62.pn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hyperlink" Target="https://help.goodfin.ru/knowledge-bases/2/articles/8-kak-dobavit-kompaniyu-registratsiya-yul" TargetMode="External"/><Relationship Id="rId90" Type="http://schemas.openxmlformats.org/officeDocument/2006/relationships/image" Target="media/image57.png"/><Relationship Id="rId95" Type="http://schemas.openxmlformats.org/officeDocument/2006/relationships/hyperlink" Target="https://help.goodfin.ru/knowledge-bases/2/articles/8-kak-dobavit-kompaniyu-registratsiya-yul-ili-ip" TargetMode="External"/><Relationship Id="rId19" Type="http://schemas.openxmlformats.org/officeDocument/2006/relationships/image" Target="media/image7.png"/><Relationship Id="rId14" Type="http://schemas.openxmlformats.org/officeDocument/2006/relationships/hyperlink" Target="https://help.goodfin.ru/knowledge-bases/2/articles/7-znakomstvo-s-interfejsom-sistemyi-pervyie-shagi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help.goodfin.ru/knowledge-bases/2/articles/16-vhod-v-sistemu-multikabinetnost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help.goodfin.ru/knowledge-bases/2/articles/34-tehpodderzhka-v-sisteme-kak-poluchit-pomosch" TargetMode="External"/><Relationship Id="rId48" Type="http://schemas.openxmlformats.org/officeDocument/2006/relationships/image" Target="media/image28.png"/><Relationship Id="rId56" Type="http://schemas.openxmlformats.org/officeDocument/2006/relationships/hyperlink" Target="https://help.goodfin.ru/knowledge-bases/2/articles/121-registratsiya-v-sisteme" TargetMode="External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image" Target="media/image51.png"/><Relationship Id="rId100" Type="http://schemas.openxmlformats.org/officeDocument/2006/relationships/hyperlink" Target="https://help.goodfin.ru/knowledge-bases/2/articles/25-kak-izmenit-pravila-polucheniya-predlozhenij-ot-agentov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://www.cryptopro.ru/" TargetMode="External"/><Relationship Id="rId51" Type="http://schemas.openxmlformats.org/officeDocument/2006/relationships/image" Target="media/image31.png"/><Relationship Id="rId72" Type="http://schemas.openxmlformats.org/officeDocument/2006/relationships/hyperlink" Target="https://help.goodfin.ru/knowledge-bases/2/articles/28-rabochij-kabinet-fizlitsa-obzor" TargetMode="External"/><Relationship Id="rId80" Type="http://schemas.openxmlformats.org/officeDocument/2006/relationships/image" Target="media/image53.png"/><Relationship Id="rId85" Type="http://schemas.openxmlformats.org/officeDocument/2006/relationships/image" Target="media/image55.png"/><Relationship Id="rId93" Type="http://schemas.openxmlformats.org/officeDocument/2006/relationships/hyperlink" Target="https://help.goodfin.ru/knowledge-bases/2/articles/62-kak-otklyuchit-agenta-u-klienta" TargetMode="External"/><Relationship Id="rId98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yperlink" Target="https://help.goodfin.ru/knowledge-bases/2/articles/11-instrument-filtr" TargetMode="External"/><Relationship Id="rId46" Type="http://schemas.openxmlformats.org/officeDocument/2006/relationships/hyperlink" Target="https://help.goodfin.ru/knowledge-bases/2/articles/35-rezhim-spravka" TargetMode="External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103" Type="http://schemas.openxmlformats.org/officeDocument/2006/relationships/image" Target="media/image63.png"/><Relationship Id="rId20" Type="http://schemas.openxmlformats.org/officeDocument/2006/relationships/image" Target="media/image8.png"/><Relationship Id="rId41" Type="http://schemas.openxmlformats.org/officeDocument/2006/relationships/hyperlink" Target="https://help.goodfin.ru/knowledge-bases/2/articles/12-instrument-navigator" TargetMode="External"/><Relationship Id="rId54" Type="http://schemas.openxmlformats.org/officeDocument/2006/relationships/hyperlink" Target="https://websbor.gks.ru/online/" TargetMode="External"/><Relationship Id="rId62" Type="http://schemas.openxmlformats.org/officeDocument/2006/relationships/image" Target="media/image37.png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83" Type="http://schemas.openxmlformats.org/officeDocument/2006/relationships/hyperlink" Target="https://help.goodfin.ru/knowledge-bases/2/articles/57-kak-podtverdit-kompaniyu-s-pomoschyu-etsp" TargetMode="External"/><Relationship Id="rId88" Type="http://schemas.openxmlformats.org/officeDocument/2006/relationships/hyperlink" Target="https://help.goodfin.ru/knowledge-bases/2/articles/80-kak-klientu-bez-registratsii-v-sisteme-podtverdit-soglasie-na-zakreplenie-agenta-za-klientom" TargetMode="External"/><Relationship Id="rId91" Type="http://schemas.openxmlformats.org/officeDocument/2006/relationships/hyperlink" Target="https://help.goodfin.ru/knowledge-bases/2/articles/5-registratsiya-v-sisteme" TargetMode="External"/><Relationship Id="rId96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help.goodfin.ru/knowledge-bases/2/articles/6-nastrojki-profilya-smenit-imya-email-loginparol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57" Type="http://schemas.openxmlformats.org/officeDocument/2006/relationships/image" Target="media/image32.png"/><Relationship Id="rId106" Type="http://schemas.openxmlformats.org/officeDocument/2006/relationships/theme" Target="theme/theme1.xml"/><Relationship Id="rId10" Type="http://schemas.openxmlformats.org/officeDocument/2006/relationships/hyperlink" Target="https://www.mozilla.org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hyperlink" Target="https://help.goodfin.ru/knowledge-bases/2/articles/42-slovar-terminov-i-abbreviatur-ispolzuemyih-v-sisteme" TargetMode="External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image" Target="media/image47.png"/><Relationship Id="rId78" Type="http://schemas.openxmlformats.org/officeDocument/2006/relationships/hyperlink" Target="https://help.goodfin.ru/knowledge-bases/2/articles/54-kak-stat-klientom" TargetMode="External"/><Relationship Id="rId81" Type="http://schemas.openxmlformats.org/officeDocument/2006/relationships/image" Target="media/image54.png"/><Relationship Id="rId86" Type="http://schemas.openxmlformats.org/officeDocument/2006/relationships/hyperlink" Target="https://help.goodfin.ru/knowledge-bases/2/articles/8-kak-dobavit-kompaniyu-registratsiya-yul" TargetMode="External"/><Relationship Id="rId94" Type="http://schemas.openxmlformats.org/officeDocument/2006/relationships/hyperlink" Target="https://help.goodfin.ru/knowledge-bases/2/articles/25-kak-izmenit-pravila-polucheniya-predlozhenij-ot-agentov" TargetMode="External"/><Relationship Id="rId99" Type="http://schemas.openxmlformats.org/officeDocument/2006/relationships/image" Target="media/image61.png"/><Relationship Id="rId101" Type="http://schemas.openxmlformats.org/officeDocument/2006/relationships/hyperlink" Target="https://help.goodfin.ru/knowledge-bases/2/articles/57-kak-podtverdit-kompaniyu-s-pomoschyu-ets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ryptopro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image" Target="media/image30.png"/><Relationship Id="rId55" Type="http://schemas.openxmlformats.org/officeDocument/2006/relationships/hyperlink" Target="http://classifikators.ru/okfs/10" TargetMode="External"/><Relationship Id="rId76" Type="http://schemas.openxmlformats.org/officeDocument/2006/relationships/image" Target="media/image50.png"/><Relationship Id="rId97" Type="http://schemas.openxmlformats.org/officeDocument/2006/relationships/image" Target="media/image59.png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470DE-EDC4-4ADA-B6F4-52CC2987D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66</Pages>
  <Words>6147</Words>
  <Characters>35042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Тихонова Татьяна Сергеевна</cp:lastModifiedBy>
  <cp:revision>154</cp:revision>
  <dcterms:created xsi:type="dcterms:W3CDTF">2020-10-07T07:05:00Z</dcterms:created>
  <dcterms:modified xsi:type="dcterms:W3CDTF">2020-11-23T05:53:00Z</dcterms:modified>
</cp:coreProperties>
</file>